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3F" w:rsidRPr="00D40D84" w:rsidRDefault="00B177A2" w:rsidP="00923802">
      <w:pPr>
        <w:pStyle w:val="NormalWeb"/>
        <w:spacing w:before="0" w:beforeAutospacing="0" w:after="0" w:afterAutospacing="0"/>
        <w:jc w:val="center"/>
        <w:rPr>
          <w:rFonts w:ascii="Helvetica" w:hAnsi="Helvetica"/>
          <w:color w:val="404C6E"/>
          <w:sz w:val="40"/>
          <w:szCs w:val="52"/>
        </w:rPr>
      </w:pPr>
      <w:r w:rsidRPr="00D40D84">
        <w:rPr>
          <w:rFonts w:ascii="Helvetica" w:eastAsiaTheme="majorEastAsia" w:hAnsi="Helvetica" w:cstheme="majorBidi"/>
          <w:b/>
          <w:bCs/>
          <w:color w:val="404C6E"/>
          <w:kern w:val="24"/>
          <w:sz w:val="40"/>
          <w:szCs w:val="52"/>
          <w:lang w:val="es-MX"/>
        </w:rPr>
        <w:t>Diseño de rúbrica</w:t>
      </w:r>
      <w:r w:rsidR="008868B5" w:rsidRPr="00D40D84">
        <w:rPr>
          <w:rFonts w:ascii="Helvetica" w:eastAsiaTheme="majorEastAsia" w:hAnsi="Helvetica" w:cstheme="majorBidi"/>
          <w:b/>
          <w:bCs/>
          <w:color w:val="404C6E"/>
          <w:kern w:val="24"/>
          <w:sz w:val="40"/>
          <w:szCs w:val="52"/>
          <w:lang w:val="es-MX"/>
        </w:rPr>
        <w:t xml:space="preserve"> o Lista de chequeo</w:t>
      </w:r>
    </w:p>
    <w:p w:rsidR="008868B5" w:rsidRPr="00D40D84" w:rsidRDefault="008868B5" w:rsidP="00923802">
      <w:pPr>
        <w:rPr>
          <w:rFonts w:asciiTheme="majorHAnsi" w:hAnsiTheme="majorHAnsi" w:cstheme="majorHAnsi"/>
          <w:color w:val="595959" w:themeColor="text1" w:themeTint="A6"/>
          <w:sz w:val="22"/>
          <w:szCs w:val="22"/>
        </w:rPr>
      </w:pPr>
      <w:r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>Con el objetivo de realizar una valoración objetiva de alguna actividad o desempeño del estudiante,</w:t>
      </w:r>
      <w:r w:rsidR="000B1C70"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 xml:space="preserve"> </w:t>
      </w:r>
      <w:r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 xml:space="preserve">se comparte el siguiente formato, orientado a la configuración óptima en la plataforma educativa de CES Virtual. </w:t>
      </w:r>
      <w:r w:rsidR="004E4AC2"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>La cantidad de niveles de logro puede variar</w:t>
      </w:r>
      <w:r w:rsidR="00DE42D4"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 xml:space="preserve"> </w:t>
      </w:r>
      <w:r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 xml:space="preserve">según el </w:t>
      </w:r>
      <w:r w:rsidR="00DE42D4"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>criterio</w:t>
      </w:r>
      <w:r w:rsidR="004E4AC2"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 xml:space="preserve">, por ejemplo, el criterio 4 de este formato tiene </w:t>
      </w:r>
      <w:r w:rsidR="000B1C70"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>dos</w:t>
      </w:r>
      <w:r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 xml:space="preserve"> niveles de logro.</w:t>
      </w:r>
      <w:r w:rsidR="00B177A2"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 xml:space="preserve"> </w:t>
      </w:r>
      <w:r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>Se deja listo el nivel de valor 0, pues debe existir en la rúbrica.</w:t>
      </w:r>
      <w:r w:rsidR="00D40D84"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br/>
      </w:r>
    </w:p>
    <w:p w:rsidR="00D40D84" w:rsidRPr="00D40D84" w:rsidRDefault="008868B5" w:rsidP="00923802">
      <w:pPr>
        <w:rPr>
          <w:rFonts w:asciiTheme="majorHAnsi" w:hAnsiTheme="majorHAnsi" w:cstheme="majorHAnsi"/>
          <w:color w:val="595959" w:themeColor="text1" w:themeTint="A6"/>
          <w:sz w:val="22"/>
          <w:szCs w:val="22"/>
        </w:rPr>
      </w:pPr>
      <w:r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>Las diferencias entre los niveles de logro deben ser claras para evitar confusiones y subjetividades, por ejemplo, si en un nivel dice “la mayoría” y en otro “casi todo”, el estudiante no sabrá qué le faltó en uno u otro.</w:t>
      </w:r>
      <w:r w:rsidR="00D40D84"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br/>
      </w:r>
      <w:r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br/>
        <w:t>Se sugiere que los puntos asignados sean</w:t>
      </w:r>
      <w:r w:rsidR="00D40D84"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 xml:space="preserve"> en números</w:t>
      </w:r>
      <w:r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 xml:space="preserve"> enteros y puede utilizar escala hasta 5, 10 o 100 (pero todos bajo </w:t>
      </w:r>
      <w:r w:rsidR="00D40D84"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>la misma escala</w:t>
      </w:r>
      <w:r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>), dado que el sistema calificará</w:t>
      </w:r>
      <w:r w:rsidR="000E6BA2">
        <w:rPr>
          <w:rFonts w:asciiTheme="majorHAnsi" w:hAnsiTheme="majorHAnsi" w:cstheme="majorHAnsi"/>
          <w:color w:val="595959" w:themeColor="text1" w:themeTint="A6"/>
          <w:sz w:val="22"/>
          <w:szCs w:val="22"/>
        </w:rPr>
        <w:t xml:space="preserve"> sobre 5 o 100 según el proceso</w:t>
      </w:r>
      <w:r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 xml:space="preserve"> formativo. Esto se da porque hay criterios que pueden tener más peso o complejidad en su desarrollo.</w:t>
      </w:r>
      <w:r w:rsidR="00D40D84"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 xml:space="preserve"> </w:t>
      </w:r>
    </w:p>
    <w:p w:rsidR="00923802" w:rsidRDefault="00D40D84" w:rsidP="00923802">
      <w:pPr>
        <w:rPr>
          <w:rFonts w:asciiTheme="majorHAnsi" w:hAnsiTheme="majorHAnsi" w:cstheme="majorHAnsi"/>
          <w:color w:val="595959" w:themeColor="text1" w:themeTint="A6"/>
          <w:sz w:val="22"/>
          <w:szCs w:val="22"/>
        </w:rPr>
      </w:pPr>
      <w:r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t>En la 2da página hay un ejemplo de rúbrica diligenciada.</w:t>
      </w:r>
      <w:r w:rsidR="00923802">
        <w:rPr>
          <w:rFonts w:asciiTheme="majorHAnsi" w:hAnsiTheme="majorHAnsi" w:cstheme="majorHAnsi"/>
          <w:color w:val="595959" w:themeColor="text1" w:themeTint="A6"/>
          <w:sz w:val="22"/>
          <w:szCs w:val="22"/>
        </w:rPr>
        <w:br/>
      </w:r>
    </w:p>
    <w:p w:rsidR="003142D4" w:rsidRPr="00D40D84" w:rsidRDefault="000E6BA2" w:rsidP="00923802">
      <w:pPr>
        <w:rPr>
          <w:rFonts w:asciiTheme="majorHAnsi" w:hAnsiTheme="majorHAnsi" w:cstheme="majorHAnsi"/>
          <w:color w:val="595959" w:themeColor="text1" w:themeTint="A6"/>
          <w:kern w:val="24"/>
          <w:sz w:val="22"/>
          <w:szCs w:val="22"/>
          <w:lang w:val="es-CO" w:eastAsia="es-CO"/>
        </w:rPr>
      </w:pPr>
      <w:r>
        <w:rPr>
          <w:rFonts w:asciiTheme="majorHAnsi" w:hAnsiTheme="majorHAnsi" w:cstheme="majorHAnsi"/>
          <w:color w:val="595959" w:themeColor="text1" w:themeTint="A6"/>
          <w:sz w:val="22"/>
          <w:szCs w:val="22"/>
        </w:rPr>
        <w:t>Se sugiere socializar con anticipación e</w:t>
      </w:r>
      <w:r w:rsidR="00923802">
        <w:rPr>
          <w:rFonts w:asciiTheme="majorHAnsi" w:hAnsiTheme="majorHAnsi" w:cstheme="majorHAnsi"/>
          <w:color w:val="595959" w:themeColor="text1" w:themeTint="A6"/>
          <w:sz w:val="22"/>
          <w:szCs w:val="22"/>
        </w:rPr>
        <w:t>ste instrumento con los estudiantes</w:t>
      </w:r>
      <w:bookmarkStart w:id="0" w:name="_GoBack"/>
      <w:bookmarkEnd w:id="0"/>
      <w:r w:rsidR="00923802">
        <w:rPr>
          <w:rFonts w:asciiTheme="majorHAnsi" w:hAnsiTheme="majorHAnsi" w:cstheme="majorHAnsi"/>
          <w:color w:val="595959" w:themeColor="text1" w:themeTint="A6"/>
          <w:sz w:val="22"/>
          <w:szCs w:val="22"/>
        </w:rPr>
        <w:t>.</w:t>
      </w:r>
      <w:r w:rsidR="00B177A2" w:rsidRPr="00D40D84">
        <w:rPr>
          <w:rFonts w:asciiTheme="majorHAnsi" w:hAnsiTheme="majorHAnsi" w:cstheme="majorHAnsi"/>
          <w:color w:val="595959" w:themeColor="text1" w:themeTint="A6"/>
          <w:sz w:val="22"/>
          <w:szCs w:val="22"/>
        </w:rPr>
        <w:br/>
      </w:r>
    </w:p>
    <w:tbl>
      <w:tblPr>
        <w:tblStyle w:val="Tablaconcuadrcula"/>
        <w:tblW w:w="13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0773"/>
      </w:tblGrid>
      <w:tr w:rsidR="00D40D84" w:rsidRPr="00D40D84" w:rsidTr="00D93C95">
        <w:tc>
          <w:tcPr>
            <w:tcW w:w="2552" w:type="dxa"/>
          </w:tcPr>
          <w:p w:rsidR="00D40D84" w:rsidRPr="00D40D84" w:rsidRDefault="00D40D84" w:rsidP="00D40D84">
            <w:pPr>
              <w:spacing w:line="264" w:lineRule="auto"/>
              <w:jc w:val="right"/>
              <w:rPr>
                <w:rFonts w:asciiTheme="majorHAnsi" w:eastAsiaTheme="minorEastAsia" w:hAnsiTheme="majorHAnsi" w:cstheme="majorHAnsi"/>
                <w:color w:val="595959" w:themeColor="text1" w:themeTint="A6"/>
                <w:lang w:val="es-ES_tradnl" w:eastAsia="es-ES"/>
              </w:rPr>
            </w:pPr>
            <w:r w:rsidRPr="00D40D84">
              <w:rPr>
                <w:rFonts w:asciiTheme="majorHAnsi" w:hAnsiTheme="majorHAnsi" w:cstheme="majorHAnsi"/>
                <w:color w:val="595959" w:themeColor="text1" w:themeTint="A6"/>
              </w:rPr>
              <w:t xml:space="preserve">Nombre de la actividad 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D40D84" w:rsidRPr="00D40D84" w:rsidRDefault="00D40D84" w:rsidP="00D40D84">
            <w:pPr>
              <w:spacing w:line="264" w:lineRule="auto"/>
              <w:rPr>
                <w:rFonts w:asciiTheme="majorHAnsi" w:hAnsiTheme="majorHAnsi" w:cstheme="majorHAnsi"/>
              </w:rPr>
            </w:pPr>
          </w:p>
        </w:tc>
      </w:tr>
    </w:tbl>
    <w:p w:rsidR="00B177A2" w:rsidRPr="00B177A2" w:rsidRDefault="00B177A2">
      <w:pPr>
        <w:rPr>
          <w:rFonts w:ascii="Helvetica" w:hAnsi="Helvetica"/>
          <w:sz w:val="28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99"/>
        <w:gridCol w:w="2599"/>
        <w:gridCol w:w="1299"/>
        <w:gridCol w:w="1300"/>
        <w:gridCol w:w="2599"/>
        <w:gridCol w:w="2924"/>
      </w:tblGrid>
      <w:tr w:rsidR="00B177A2" w:rsidRPr="008868B5" w:rsidTr="00D93C95">
        <w:tc>
          <w:tcPr>
            <w:tcW w:w="2599" w:type="dxa"/>
            <w:shd w:val="clear" w:color="auto" w:fill="D9D9D9" w:themeFill="background1" w:themeFillShade="D9"/>
          </w:tcPr>
          <w:p w:rsidR="00B177A2" w:rsidRPr="008868B5" w:rsidRDefault="00B177A2" w:rsidP="00B177A2">
            <w:pPr>
              <w:jc w:val="center"/>
              <w:rPr>
                <w:rFonts w:ascii="Calibri Light" w:hAnsi="Calibri Light" w:cs="Calibri Light"/>
                <w:b/>
              </w:rPr>
            </w:pPr>
            <w:r w:rsidRPr="008868B5">
              <w:rPr>
                <w:rFonts w:ascii="Calibri Light" w:hAnsi="Calibri Light" w:cs="Calibri Light"/>
                <w:b/>
              </w:rPr>
              <w:t>Criterios</w:t>
            </w:r>
          </w:p>
        </w:tc>
        <w:tc>
          <w:tcPr>
            <w:tcW w:w="10721" w:type="dxa"/>
            <w:gridSpan w:val="5"/>
            <w:shd w:val="clear" w:color="auto" w:fill="D9D9D9" w:themeFill="background1" w:themeFillShade="D9"/>
          </w:tcPr>
          <w:p w:rsidR="00B177A2" w:rsidRPr="008868B5" w:rsidRDefault="00B177A2" w:rsidP="00B177A2">
            <w:pPr>
              <w:jc w:val="center"/>
              <w:rPr>
                <w:rFonts w:ascii="Calibri Light" w:hAnsi="Calibri Light" w:cs="Calibri Light"/>
                <w:b/>
              </w:rPr>
            </w:pPr>
            <w:r w:rsidRPr="008868B5">
              <w:rPr>
                <w:rFonts w:ascii="Calibri Light" w:hAnsi="Calibri Light" w:cs="Calibri Light"/>
                <w:b/>
              </w:rPr>
              <w:t>Niveles de log</w:t>
            </w:r>
            <w:r w:rsidR="00C75481" w:rsidRPr="008868B5">
              <w:rPr>
                <w:rFonts w:ascii="Calibri Light" w:hAnsi="Calibri Light" w:cs="Calibri Light"/>
                <w:b/>
              </w:rPr>
              <w:t>r</w:t>
            </w:r>
            <w:r w:rsidRPr="008868B5">
              <w:rPr>
                <w:rFonts w:ascii="Calibri Light" w:hAnsi="Calibri Light" w:cs="Calibri Light"/>
                <w:b/>
              </w:rPr>
              <w:t>o</w:t>
            </w:r>
          </w:p>
        </w:tc>
      </w:tr>
      <w:tr w:rsidR="00B177A2" w:rsidRPr="008868B5" w:rsidTr="00D93C95">
        <w:trPr>
          <w:trHeight w:val="983"/>
        </w:trPr>
        <w:tc>
          <w:tcPr>
            <w:tcW w:w="2599" w:type="dxa"/>
          </w:tcPr>
          <w:p w:rsidR="00B177A2" w:rsidRPr="008868B5" w:rsidRDefault="00B177A2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 xml:space="preserve">1. </w:t>
            </w:r>
          </w:p>
        </w:tc>
        <w:tc>
          <w:tcPr>
            <w:tcW w:w="2599" w:type="dxa"/>
            <w:vAlign w:val="center"/>
          </w:tcPr>
          <w:p w:rsidR="00B177A2" w:rsidRPr="008868B5" w:rsidRDefault="00B177A2" w:rsidP="00B177A2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…..</w:t>
            </w:r>
          </w:p>
          <w:p w:rsidR="00B177A2" w:rsidRPr="008868B5" w:rsidRDefault="00B177A2" w:rsidP="00B177A2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  <w:b/>
                <w:sz w:val="20"/>
              </w:rPr>
              <w:t>Puntos:</w:t>
            </w:r>
          </w:p>
        </w:tc>
        <w:tc>
          <w:tcPr>
            <w:tcW w:w="2599" w:type="dxa"/>
            <w:gridSpan w:val="2"/>
            <w:vAlign w:val="center"/>
          </w:tcPr>
          <w:p w:rsidR="00B177A2" w:rsidRPr="008868B5" w:rsidRDefault="00B177A2" w:rsidP="00B177A2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…..</w:t>
            </w:r>
          </w:p>
          <w:p w:rsidR="00B177A2" w:rsidRPr="008868B5" w:rsidRDefault="00B177A2" w:rsidP="00B177A2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  <w:b/>
                <w:sz w:val="20"/>
              </w:rPr>
              <w:t>Puntos:</w:t>
            </w:r>
          </w:p>
        </w:tc>
        <w:tc>
          <w:tcPr>
            <w:tcW w:w="2599" w:type="dxa"/>
            <w:vAlign w:val="center"/>
          </w:tcPr>
          <w:p w:rsidR="00B177A2" w:rsidRPr="008868B5" w:rsidRDefault="00B177A2" w:rsidP="00B177A2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…..</w:t>
            </w:r>
          </w:p>
          <w:p w:rsidR="00B177A2" w:rsidRPr="008868B5" w:rsidRDefault="00B177A2" w:rsidP="00B177A2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  <w:b/>
                <w:sz w:val="20"/>
              </w:rPr>
              <w:t xml:space="preserve">Puntos: </w:t>
            </w:r>
          </w:p>
        </w:tc>
        <w:tc>
          <w:tcPr>
            <w:tcW w:w="2924" w:type="dxa"/>
            <w:vAlign w:val="center"/>
          </w:tcPr>
          <w:p w:rsidR="00B177A2" w:rsidRPr="008868B5" w:rsidRDefault="00B177A2" w:rsidP="00B177A2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No entrega/ No asiste / No cumple</w:t>
            </w:r>
          </w:p>
          <w:p w:rsidR="00B177A2" w:rsidRPr="008868B5" w:rsidRDefault="00B177A2" w:rsidP="00B177A2">
            <w:pPr>
              <w:rPr>
                <w:rFonts w:ascii="Calibri Light" w:hAnsi="Calibri Light" w:cs="Calibri Light"/>
                <w:b/>
              </w:rPr>
            </w:pPr>
            <w:r w:rsidRPr="008868B5">
              <w:rPr>
                <w:rFonts w:ascii="Calibri Light" w:hAnsi="Calibri Light" w:cs="Calibri Light"/>
                <w:b/>
              </w:rPr>
              <w:t>Puntos: 0</w:t>
            </w:r>
          </w:p>
        </w:tc>
      </w:tr>
      <w:tr w:rsidR="00B177A2" w:rsidRPr="008868B5" w:rsidTr="00D93C95">
        <w:trPr>
          <w:trHeight w:val="984"/>
        </w:trPr>
        <w:tc>
          <w:tcPr>
            <w:tcW w:w="2599" w:type="dxa"/>
          </w:tcPr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 xml:space="preserve">2. </w:t>
            </w:r>
          </w:p>
        </w:tc>
        <w:tc>
          <w:tcPr>
            <w:tcW w:w="2599" w:type="dxa"/>
          </w:tcPr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…..</w:t>
            </w:r>
          </w:p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  <w:b/>
                <w:sz w:val="20"/>
              </w:rPr>
              <w:t>Puntos:</w:t>
            </w:r>
          </w:p>
        </w:tc>
        <w:tc>
          <w:tcPr>
            <w:tcW w:w="2599" w:type="dxa"/>
            <w:gridSpan w:val="2"/>
          </w:tcPr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…..</w:t>
            </w:r>
          </w:p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  <w:b/>
                <w:sz w:val="20"/>
              </w:rPr>
              <w:t>Puntos:</w:t>
            </w:r>
          </w:p>
        </w:tc>
        <w:tc>
          <w:tcPr>
            <w:tcW w:w="2599" w:type="dxa"/>
          </w:tcPr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…..</w:t>
            </w:r>
          </w:p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  <w:b/>
                <w:sz w:val="20"/>
              </w:rPr>
              <w:t xml:space="preserve">Puntos: </w:t>
            </w:r>
          </w:p>
        </w:tc>
        <w:tc>
          <w:tcPr>
            <w:tcW w:w="2924" w:type="dxa"/>
          </w:tcPr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No entrega/ No asiste / No cumple</w:t>
            </w:r>
          </w:p>
          <w:p w:rsidR="00B177A2" w:rsidRPr="008868B5" w:rsidRDefault="00B177A2" w:rsidP="003637E3">
            <w:pPr>
              <w:rPr>
                <w:rFonts w:ascii="Calibri Light" w:hAnsi="Calibri Light" w:cs="Calibri Light"/>
                <w:b/>
              </w:rPr>
            </w:pPr>
            <w:r w:rsidRPr="008868B5">
              <w:rPr>
                <w:rFonts w:ascii="Calibri Light" w:hAnsi="Calibri Light" w:cs="Calibri Light"/>
                <w:b/>
              </w:rPr>
              <w:t>Puntos: 0</w:t>
            </w:r>
          </w:p>
        </w:tc>
      </w:tr>
      <w:tr w:rsidR="00B177A2" w:rsidRPr="008868B5" w:rsidTr="00D93C95">
        <w:trPr>
          <w:trHeight w:val="842"/>
        </w:trPr>
        <w:tc>
          <w:tcPr>
            <w:tcW w:w="2599" w:type="dxa"/>
          </w:tcPr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 xml:space="preserve">3. </w:t>
            </w:r>
          </w:p>
        </w:tc>
        <w:tc>
          <w:tcPr>
            <w:tcW w:w="2599" w:type="dxa"/>
          </w:tcPr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…..</w:t>
            </w:r>
          </w:p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  <w:b/>
                <w:sz w:val="20"/>
              </w:rPr>
              <w:t>Puntos:</w:t>
            </w:r>
          </w:p>
        </w:tc>
        <w:tc>
          <w:tcPr>
            <w:tcW w:w="2599" w:type="dxa"/>
            <w:gridSpan w:val="2"/>
          </w:tcPr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…..</w:t>
            </w:r>
          </w:p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  <w:b/>
                <w:sz w:val="20"/>
              </w:rPr>
              <w:t>Puntos:</w:t>
            </w:r>
          </w:p>
        </w:tc>
        <w:tc>
          <w:tcPr>
            <w:tcW w:w="2599" w:type="dxa"/>
          </w:tcPr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…..</w:t>
            </w:r>
          </w:p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  <w:b/>
                <w:sz w:val="20"/>
              </w:rPr>
              <w:t xml:space="preserve">Puntos: </w:t>
            </w:r>
          </w:p>
        </w:tc>
        <w:tc>
          <w:tcPr>
            <w:tcW w:w="2924" w:type="dxa"/>
          </w:tcPr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No entrega/ No asiste / No cumple</w:t>
            </w:r>
          </w:p>
          <w:p w:rsidR="00B177A2" w:rsidRPr="008868B5" w:rsidRDefault="00B177A2" w:rsidP="003637E3">
            <w:pPr>
              <w:rPr>
                <w:rFonts w:ascii="Calibri Light" w:hAnsi="Calibri Light" w:cs="Calibri Light"/>
                <w:b/>
              </w:rPr>
            </w:pPr>
            <w:r w:rsidRPr="008868B5">
              <w:rPr>
                <w:rFonts w:ascii="Calibri Light" w:hAnsi="Calibri Light" w:cs="Calibri Light"/>
                <w:b/>
              </w:rPr>
              <w:t>Puntos: 0</w:t>
            </w:r>
          </w:p>
        </w:tc>
      </w:tr>
      <w:tr w:rsidR="004E4AC2" w:rsidRPr="008868B5" w:rsidTr="00D93C95">
        <w:trPr>
          <w:trHeight w:val="556"/>
        </w:trPr>
        <w:tc>
          <w:tcPr>
            <w:tcW w:w="2599" w:type="dxa"/>
          </w:tcPr>
          <w:p w:rsidR="004E4AC2" w:rsidRPr="008868B5" w:rsidRDefault="004E4AC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 xml:space="preserve">4. </w:t>
            </w:r>
          </w:p>
        </w:tc>
        <w:tc>
          <w:tcPr>
            <w:tcW w:w="3898" w:type="dxa"/>
            <w:gridSpan w:val="2"/>
          </w:tcPr>
          <w:p w:rsidR="004E4AC2" w:rsidRPr="008868B5" w:rsidRDefault="004E4AC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…..</w:t>
            </w:r>
          </w:p>
          <w:p w:rsidR="004E4AC2" w:rsidRPr="008868B5" w:rsidRDefault="004E4AC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  <w:b/>
                <w:sz w:val="20"/>
              </w:rPr>
              <w:t>Puntos:</w:t>
            </w:r>
          </w:p>
        </w:tc>
        <w:tc>
          <w:tcPr>
            <w:tcW w:w="3899" w:type="dxa"/>
            <w:gridSpan w:val="2"/>
          </w:tcPr>
          <w:p w:rsidR="004E4AC2" w:rsidRPr="008868B5" w:rsidRDefault="004E4AC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…..</w:t>
            </w:r>
          </w:p>
          <w:p w:rsidR="004E4AC2" w:rsidRPr="008868B5" w:rsidRDefault="004E4AC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  <w:b/>
                <w:sz w:val="20"/>
              </w:rPr>
              <w:t xml:space="preserve">Puntos: </w:t>
            </w:r>
          </w:p>
        </w:tc>
        <w:tc>
          <w:tcPr>
            <w:tcW w:w="2924" w:type="dxa"/>
          </w:tcPr>
          <w:p w:rsidR="004E4AC2" w:rsidRPr="008868B5" w:rsidRDefault="004E4AC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No entrega/ No asiste / No cumple</w:t>
            </w:r>
          </w:p>
          <w:p w:rsidR="004E4AC2" w:rsidRPr="008868B5" w:rsidRDefault="004E4AC2" w:rsidP="003637E3">
            <w:pPr>
              <w:rPr>
                <w:rFonts w:ascii="Calibri Light" w:hAnsi="Calibri Light" w:cs="Calibri Light"/>
                <w:b/>
              </w:rPr>
            </w:pPr>
            <w:r w:rsidRPr="008868B5">
              <w:rPr>
                <w:rFonts w:ascii="Calibri Light" w:hAnsi="Calibri Light" w:cs="Calibri Light"/>
                <w:b/>
              </w:rPr>
              <w:t>Puntos: 0</w:t>
            </w:r>
          </w:p>
        </w:tc>
      </w:tr>
      <w:tr w:rsidR="00B177A2" w:rsidRPr="008868B5" w:rsidTr="00D93C95">
        <w:trPr>
          <w:trHeight w:val="70"/>
        </w:trPr>
        <w:tc>
          <w:tcPr>
            <w:tcW w:w="2599" w:type="dxa"/>
          </w:tcPr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 xml:space="preserve">5. </w:t>
            </w:r>
          </w:p>
        </w:tc>
        <w:tc>
          <w:tcPr>
            <w:tcW w:w="2599" w:type="dxa"/>
          </w:tcPr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…..</w:t>
            </w:r>
          </w:p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  <w:b/>
                <w:sz w:val="20"/>
              </w:rPr>
              <w:t>Puntos:</w:t>
            </w:r>
          </w:p>
        </w:tc>
        <w:tc>
          <w:tcPr>
            <w:tcW w:w="2599" w:type="dxa"/>
            <w:gridSpan w:val="2"/>
          </w:tcPr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…..</w:t>
            </w:r>
          </w:p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  <w:b/>
                <w:sz w:val="20"/>
              </w:rPr>
              <w:t>Puntos:</w:t>
            </w:r>
          </w:p>
        </w:tc>
        <w:tc>
          <w:tcPr>
            <w:tcW w:w="2599" w:type="dxa"/>
          </w:tcPr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…..</w:t>
            </w:r>
          </w:p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  <w:b/>
                <w:sz w:val="20"/>
              </w:rPr>
              <w:t xml:space="preserve">Puntos: </w:t>
            </w:r>
          </w:p>
        </w:tc>
        <w:tc>
          <w:tcPr>
            <w:tcW w:w="2924" w:type="dxa"/>
          </w:tcPr>
          <w:p w:rsidR="00B177A2" w:rsidRPr="008868B5" w:rsidRDefault="00B177A2" w:rsidP="003637E3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>No entrega/ No asiste / No cumple</w:t>
            </w:r>
          </w:p>
          <w:p w:rsidR="00B177A2" w:rsidRPr="008868B5" w:rsidRDefault="00B177A2" w:rsidP="003637E3">
            <w:pPr>
              <w:rPr>
                <w:rFonts w:ascii="Calibri Light" w:hAnsi="Calibri Light" w:cs="Calibri Light"/>
                <w:b/>
              </w:rPr>
            </w:pPr>
            <w:r w:rsidRPr="008868B5">
              <w:rPr>
                <w:rFonts w:ascii="Calibri Light" w:hAnsi="Calibri Light" w:cs="Calibri Light"/>
                <w:b/>
              </w:rPr>
              <w:t>Puntos: 0</w:t>
            </w:r>
          </w:p>
        </w:tc>
      </w:tr>
    </w:tbl>
    <w:p w:rsidR="00D40D84" w:rsidRDefault="00D40D84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="00D40D84" w:rsidRDefault="00D40D84" w:rsidP="00D40D84">
      <w:pPr>
        <w:pStyle w:val="NormalWeb"/>
        <w:spacing w:before="0" w:beforeAutospacing="0" w:after="0" w:afterAutospacing="0"/>
        <w:jc w:val="center"/>
        <w:rPr>
          <w:rFonts w:ascii="Helvetica" w:eastAsiaTheme="majorEastAsia" w:hAnsi="Helvetica" w:cstheme="majorBidi"/>
          <w:b/>
          <w:bCs/>
          <w:color w:val="404C6E"/>
          <w:kern w:val="24"/>
          <w:sz w:val="40"/>
          <w:szCs w:val="52"/>
          <w:lang w:val="es-MX"/>
        </w:rPr>
      </w:pPr>
      <w:r>
        <w:rPr>
          <w:rFonts w:ascii="Helvetica" w:eastAsiaTheme="majorEastAsia" w:hAnsi="Helvetica" w:cstheme="majorBidi"/>
          <w:b/>
          <w:bCs/>
          <w:color w:val="404C6E"/>
          <w:kern w:val="24"/>
          <w:sz w:val="40"/>
          <w:szCs w:val="52"/>
          <w:lang w:val="es-MX"/>
        </w:rPr>
        <w:lastRenderedPageBreak/>
        <w:t xml:space="preserve">Ejemplo </w:t>
      </w:r>
      <w:r w:rsidRPr="00D40D84">
        <w:rPr>
          <w:rFonts w:ascii="Helvetica" w:eastAsiaTheme="majorEastAsia" w:hAnsi="Helvetica" w:cstheme="majorBidi"/>
          <w:b/>
          <w:bCs/>
          <w:color w:val="404C6E"/>
          <w:kern w:val="24"/>
          <w:sz w:val="40"/>
          <w:szCs w:val="52"/>
          <w:lang w:val="es-MX"/>
        </w:rPr>
        <w:t xml:space="preserve">de rúbrica </w:t>
      </w:r>
      <w:r>
        <w:rPr>
          <w:rFonts w:ascii="Helvetica" w:eastAsiaTheme="majorEastAsia" w:hAnsi="Helvetica" w:cstheme="majorBidi"/>
          <w:b/>
          <w:bCs/>
          <w:color w:val="404C6E"/>
          <w:kern w:val="24"/>
          <w:sz w:val="40"/>
          <w:szCs w:val="52"/>
          <w:lang w:val="es-MX"/>
        </w:rPr>
        <w:t>diligenciada</w:t>
      </w:r>
    </w:p>
    <w:p w:rsidR="00D40D84" w:rsidRPr="00D40D84" w:rsidRDefault="00D40D84" w:rsidP="00D40D84">
      <w:pPr>
        <w:pStyle w:val="NormalWeb"/>
        <w:spacing w:before="0" w:beforeAutospacing="0" w:after="0" w:afterAutospacing="0"/>
        <w:jc w:val="center"/>
        <w:rPr>
          <w:rFonts w:ascii="Helvetica" w:hAnsi="Helvetica"/>
          <w:color w:val="404C6E"/>
          <w:sz w:val="40"/>
          <w:szCs w:val="52"/>
        </w:rPr>
      </w:pPr>
    </w:p>
    <w:tbl>
      <w:tblPr>
        <w:tblStyle w:val="Tablaconcuadrcula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0915"/>
      </w:tblGrid>
      <w:tr w:rsidR="00D40D84" w:rsidRPr="00D40D84" w:rsidTr="00D93C95">
        <w:tc>
          <w:tcPr>
            <w:tcW w:w="2552" w:type="dxa"/>
          </w:tcPr>
          <w:p w:rsidR="00D40D84" w:rsidRPr="00D40D84" w:rsidRDefault="00D40D84" w:rsidP="00CE0F6B">
            <w:pPr>
              <w:spacing w:line="264" w:lineRule="auto"/>
              <w:jc w:val="right"/>
              <w:rPr>
                <w:rFonts w:asciiTheme="majorHAnsi" w:eastAsiaTheme="minorEastAsia" w:hAnsiTheme="majorHAnsi" w:cstheme="majorHAnsi"/>
                <w:color w:val="595959" w:themeColor="text1" w:themeTint="A6"/>
                <w:lang w:val="es-ES_tradnl" w:eastAsia="es-ES"/>
              </w:rPr>
            </w:pPr>
            <w:r w:rsidRPr="00D40D84">
              <w:rPr>
                <w:rFonts w:asciiTheme="majorHAnsi" w:hAnsiTheme="majorHAnsi" w:cstheme="majorHAnsi"/>
                <w:color w:val="595959" w:themeColor="text1" w:themeTint="A6"/>
              </w:rPr>
              <w:t xml:space="preserve">Nombre de la actividad </w:t>
            </w:r>
          </w:p>
        </w:tc>
        <w:tc>
          <w:tcPr>
            <w:tcW w:w="10915" w:type="dxa"/>
            <w:tcBorders>
              <w:bottom w:val="single" w:sz="4" w:space="0" w:color="auto"/>
            </w:tcBorders>
          </w:tcPr>
          <w:p w:rsidR="00D40D84" w:rsidRPr="00D40D84" w:rsidRDefault="00D40D84" w:rsidP="00C70A07">
            <w:pPr>
              <w:spacing w:line="264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Exposición e</w:t>
            </w:r>
            <w:r w:rsidR="00C70A07">
              <w:rPr>
                <w:rFonts w:asciiTheme="majorHAnsi" w:hAnsiTheme="majorHAnsi" w:cstheme="majorHAnsi"/>
              </w:rPr>
              <w:t>n clase sobre tema asignado</w:t>
            </w:r>
            <w:r w:rsidR="00923802">
              <w:rPr>
                <w:rFonts w:asciiTheme="majorHAnsi" w:hAnsiTheme="majorHAnsi" w:cstheme="majorHAnsi"/>
              </w:rPr>
              <w:t>, ante docentes invitados.</w:t>
            </w:r>
          </w:p>
        </w:tc>
      </w:tr>
    </w:tbl>
    <w:p w:rsidR="00D40D84" w:rsidRDefault="00D40D84">
      <w:pPr>
        <w:rPr>
          <w:rFonts w:ascii="Helvetica" w:hAnsi="Helvetica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2929"/>
        <w:gridCol w:w="615"/>
        <w:gridCol w:w="142"/>
        <w:gridCol w:w="425"/>
        <w:gridCol w:w="142"/>
        <w:gridCol w:w="283"/>
        <w:gridCol w:w="284"/>
        <w:gridCol w:w="709"/>
        <w:gridCol w:w="1275"/>
        <w:gridCol w:w="567"/>
        <w:gridCol w:w="284"/>
        <w:gridCol w:w="142"/>
        <w:gridCol w:w="425"/>
        <w:gridCol w:w="425"/>
        <w:gridCol w:w="142"/>
        <w:gridCol w:w="283"/>
        <w:gridCol w:w="2127"/>
      </w:tblGrid>
      <w:tr w:rsidR="00D40D84" w:rsidRPr="00946A94" w:rsidTr="00D93C95">
        <w:tc>
          <w:tcPr>
            <w:tcW w:w="2263" w:type="dxa"/>
            <w:shd w:val="clear" w:color="auto" w:fill="D9D9D9" w:themeFill="background1" w:themeFillShade="D9"/>
          </w:tcPr>
          <w:p w:rsidR="00D40D84" w:rsidRPr="00946A94" w:rsidRDefault="00D40D84" w:rsidP="00CE0F6B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Criterios</w:t>
            </w:r>
          </w:p>
        </w:tc>
        <w:tc>
          <w:tcPr>
            <w:tcW w:w="11199" w:type="dxa"/>
            <w:gridSpan w:val="17"/>
            <w:shd w:val="clear" w:color="auto" w:fill="D9D9D9" w:themeFill="background1" w:themeFillShade="D9"/>
          </w:tcPr>
          <w:p w:rsidR="00D40D84" w:rsidRPr="00946A94" w:rsidRDefault="00D40D84" w:rsidP="00CE0F6B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Niveles de logro</w:t>
            </w:r>
          </w:p>
        </w:tc>
      </w:tr>
      <w:tr w:rsidR="00946A94" w:rsidRPr="00946A94" w:rsidTr="00F12492">
        <w:trPr>
          <w:trHeight w:val="664"/>
        </w:trPr>
        <w:tc>
          <w:tcPr>
            <w:tcW w:w="2263" w:type="dxa"/>
          </w:tcPr>
          <w:p w:rsidR="00946A94" w:rsidRPr="00946A94" w:rsidRDefault="00946A9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1</w:t>
            </w:r>
            <w:r w:rsidRPr="00946A94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  <w:r>
              <w:rPr>
                <w:rFonts w:ascii="Calibri Light" w:hAnsi="Calibri Light" w:cs="Calibri Light"/>
                <w:sz w:val="18"/>
                <w:szCs w:val="18"/>
              </w:rPr>
              <w:t>Estructura de la exposición.</w:t>
            </w:r>
          </w:p>
        </w:tc>
        <w:tc>
          <w:tcPr>
            <w:tcW w:w="3544" w:type="dxa"/>
            <w:gridSpan w:val="2"/>
          </w:tcPr>
          <w:p w:rsidR="00946A94" w:rsidRPr="00946A94" w:rsidRDefault="00946A9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La exposición plantea desde el principio la estructura a seguir para abordar los temas y subtemas.</w:t>
            </w:r>
          </w:p>
          <w:p w:rsidR="00946A94" w:rsidRPr="00946A94" w:rsidRDefault="00946A9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6</w:t>
            </w:r>
          </w:p>
        </w:tc>
        <w:tc>
          <w:tcPr>
            <w:tcW w:w="4111" w:type="dxa"/>
            <w:gridSpan w:val="9"/>
          </w:tcPr>
          <w:p w:rsidR="00946A94" w:rsidRPr="00946A94" w:rsidRDefault="00946A9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La exposición comienza a desarrollarse sin plantear una estructura o ruta a seguir para presentar el tema o subtemas.</w:t>
            </w:r>
          </w:p>
          <w:p w:rsidR="00946A94" w:rsidRPr="00946A94" w:rsidRDefault="00946A9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3544" w:type="dxa"/>
            <w:gridSpan w:val="6"/>
          </w:tcPr>
          <w:p w:rsidR="00946A94" w:rsidRPr="00946A94" w:rsidRDefault="00D93C95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La presentación evidencia que no hubo preparación del tema. No aborda lo esperado. </w:t>
            </w:r>
            <w:r w:rsidR="00946A94" w:rsidRPr="00946A94">
              <w:rPr>
                <w:rFonts w:ascii="Calibri Light" w:hAnsi="Calibri Light" w:cs="Calibri Light"/>
                <w:sz w:val="18"/>
                <w:szCs w:val="18"/>
              </w:rPr>
              <w:t>No entrega/ No asiste / No cumple</w:t>
            </w:r>
          </w:p>
          <w:p w:rsidR="00946A94" w:rsidRPr="00946A94" w:rsidRDefault="00946A94" w:rsidP="00CE0F6B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 0</w:t>
            </w:r>
          </w:p>
        </w:tc>
      </w:tr>
      <w:tr w:rsidR="00946A94" w:rsidRPr="00946A94" w:rsidTr="00F12492">
        <w:trPr>
          <w:trHeight w:val="664"/>
        </w:trPr>
        <w:tc>
          <w:tcPr>
            <w:tcW w:w="2263" w:type="dxa"/>
          </w:tcPr>
          <w:p w:rsidR="00946A94" w:rsidRPr="00946A94" w:rsidRDefault="00946A94" w:rsidP="00946A9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2</w:t>
            </w:r>
            <w:r w:rsidRPr="00946A94">
              <w:rPr>
                <w:rFonts w:ascii="Calibri Light" w:hAnsi="Calibri Light" w:cs="Calibri Light"/>
                <w:sz w:val="18"/>
                <w:szCs w:val="18"/>
              </w:rPr>
              <w:t xml:space="preserve">. </w:t>
            </w:r>
            <w:r>
              <w:rPr>
                <w:rFonts w:ascii="Calibri Light" w:hAnsi="Calibri Light" w:cs="Calibri Light"/>
                <w:sz w:val="18"/>
                <w:szCs w:val="18"/>
              </w:rPr>
              <w:t>Dominio del tema a exponer. En las instrucciones se indicaron los 5 elementos a incluir en la exposición.</w:t>
            </w:r>
          </w:p>
        </w:tc>
        <w:tc>
          <w:tcPr>
            <w:tcW w:w="2929" w:type="dxa"/>
          </w:tcPr>
          <w:p w:rsidR="00946A94" w:rsidRPr="00946A94" w:rsidRDefault="00946A94" w:rsidP="00946A9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La exposición aborda los 5 elementos descritos en las instrucciones de la actividad, para garantizar que se </w:t>
            </w:r>
            <w:r w:rsidR="00F12492">
              <w:rPr>
                <w:rFonts w:ascii="Calibri Light" w:hAnsi="Calibri Light" w:cs="Calibri Light"/>
                <w:sz w:val="18"/>
                <w:szCs w:val="18"/>
              </w:rPr>
              <w:t>explica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la totalidad del tema.</w:t>
            </w:r>
          </w:p>
          <w:p w:rsidR="00946A94" w:rsidRDefault="00946A94" w:rsidP="00946A9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2600" w:type="dxa"/>
            <w:gridSpan w:val="7"/>
          </w:tcPr>
          <w:p w:rsidR="00946A94" w:rsidRPr="00946A94" w:rsidRDefault="00946A94" w:rsidP="00F12492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La exposición aborda 4 elementos </w:t>
            </w:r>
            <w:r w:rsidR="00F12492">
              <w:rPr>
                <w:rFonts w:ascii="Calibri Light" w:hAnsi="Calibri Light" w:cs="Calibri Light"/>
                <w:sz w:val="18"/>
                <w:szCs w:val="18"/>
              </w:rPr>
              <w:t xml:space="preserve">de los </w:t>
            </w:r>
            <w:r>
              <w:rPr>
                <w:rFonts w:ascii="Calibri Light" w:hAnsi="Calibri Light" w:cs="Calibri Light"/>
                <w:sz w:val="18"/>
                <w:szCs w:val="18"/>
              </w:rPr>
              <w:t>descritos en las instrucciones de la actividad</w:t>
            </w:r>
            <w:r w:rsidR="00F12492">
              <w:rPr>
                <w:rFonts w:ascii="Calibri Light" w:hAnsi="Calibri Light" w:cs="Calibri Light"/>
                <w:sz w:val="18"/>
                <w:szCs w:val="18"/>
              </w:rPr>
              <w:t>.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</w: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7</w:t>
            </w:r>
          </w:p>
        </w:tc>
        <w:tc>
          <w:tcPr>
            <w:tcW w:w="2693" w:type="dxa"/>
            <w:gridSpan w:val="5"/>
          </w:tcPr>
          <w:p w:rsidR="00946A94" w:rsidRDefault="00946A94" w:rsidP="00946A9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La exposición aborda 3 o menos elementos de los descritos en las instrucciones de la actividad.</w:t>
            </w:r>
            <w:r>
              <w:rPr>
                <w:rFonts w:ascii="Calibri Light" w:hAnsi="Calibri Light" w:cs="Calibri Light"/>
                <w:sz w:val="18"/>
                <w:szCs w:val="18"/>
              </w:rPr>
              <w:br/>
            </w: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977" w:type="dxa"/>
            <w:gridSpan w:val="4"/>
          </w:tcPr>
          <w:p w:rsidR="00946A94" w:rsidRPr="00946A94" w:rsidRDefault="00D93C95" w:rsidP="00946A9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La presentación evidencia que no hubo preparación del tema. No aborda lo esperado. </w:t>
            </w:r>
            <w:r w:rsidR="00946A94" w:rsidRPr="00946A94">
              <w:rPr>
                <w:rFonts w:ascii="Calibri Light" w:hAnsi="Calibri Light" w:cs="Calibri Light"/>
                <w:sz w:val="18"/>
                <w:szCs w:val="18"/>
              </w:rPr>
              <w:t>No entrega/ No asiste / No cumple</w:t>
            </w:r>
          </w:p>
          <w:p w:rsidR="00946A94" w:rsidRPr="00946A94" w:rsidRDefault="00946A94" w:rsidP="00946A9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 0</w:t>
            </w:r>
          </w:p>
        </w:tc>
      </w:tr>
      <w:tr w:rsidR="00923802" w:rsidRPr="00946A94" w:rsidTr="00D93C95">
        <w:trPr>
          <w:trHeight w:val="842"/>
        </w:trPr>
        <w:tc>
          <w:tcPr>
            <w:tcW w:w="2263" w:type="dxa"/>
          </w:tcPr>
          <w:p w:rsidR="00923802" w:rsidRPr="00946A94" w:rsidRDefault="00923802" w:rsidP="009238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>3. Referencia a fuentes de consulta.</w:t>
            </w:r>
          </w:p>
        </w:tc>
        <w:tc>
          <w:tcPr>
            <w:tcW w:w="4536" w:type="dxa"/>
            <w:gridSpan w:val="6"/>
          </w:tcPr>
          <w:p w:rsidR="00923802" w:rsidRPr="00946A94" w:rsidRDefault="00923802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 xml:space="preserve">A lo largo de la exposición se mencionan las fuentes o autores consultados, que dan sustento al tema, dando confiabilidad a la información socializada en la exposición. </w:t>
            </w:r>
          </w:p>
          <w:p w:rsidR="00923802" w:rsidRPr="00946A94" w:rsidRDefault="00923802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</w:t>
            </w:r>
            <w:r w:rsidR="00946A94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8</w:t>
            </w:r>
          </w:p>
        </w:tc>
        <w:tc>
          <w:tcPr>
            <w:tcW w:w="3261" w:type="dxa"/>
            <w:gridSpan w:val="6"/>
          </w:tcPr>
          <w:p w:rsidR="00923802" w:rsidRPr="00946A94" w:rsidRDefault="00923802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>Sólo se mencionan las referencias al final como material de apoyo, pero no se articula con el desarrollo del contenido.</w:t>
            </w:r>
          </w:p>
          <w:p w:rsidR="00923802" w:rsidRPr="00946A94" w:rsidRDefault="00923802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</w:t>
            </w:r>
            <w:r w:rsidR="00946A94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3402" w:type="dxa"/>
            <w:gridSpan w:val="5"/>
          </w:tcPr>
          <w:p w:rsidR="00923802" w:rsidRPr="00946A94" w:rsidRDefault="00923802" w:rsidP="009238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>Durante la exposición, ni al final de la misma, se hace referencia a autores o fuentes consultadas.</w:t>
            </w:r>
          </w:p>
          <w:p w:rsidR="00923802" w:rsidRPr="00946A94" w:rsidRDefault="00923802" w:rsidP="00CE0F6B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 0</w:t>
            </w:r>
          </w:p>
        </w:tc>
      </w:tr>
      <w:tr w:rsidR="00D40D84" w:rsidRPr="00946A94" w:rsidTr="00E02CC0">
        <w:trPr>
          <w:trHeight w:val="556"/>
        </w:trPr>
        <w:tc>
          <w:tcPr>
            <w:tcW w:w="2263" w:type="dxa"/>
          </w:tcPr>
          <w:p w:rsidR="00D40D84" w:rsidRPr="00946A94" w:rsidRDefault="00D40D8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>4. La exposición cuenta con apoyo audiovisual</w:t>
            </w:r>
          </w:p>
        </w:tc>
        <w:tc>
          <w:tcPr>
            <w:tcW w:w="4253" w:type="dxa"/>
            <w:gridSpan w:val="5"/>
          </w:tcPr>
          <w:p w:rsidR="00D40D84" w:rsidRPr="00946A94" w:rsidRDefault="00D40D8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>Para la exposición se diseña un recurso audiovisual que apoye su desarrollo: presentación, video, animación.</w:t>
            </w:r>
          </w:p>
          <w:p w:rsidR="00D40D84" w:rsidRPr="00946A94" w:rsidRDefault="00D40D8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 6</w:t>
            </w:r>
          </w:p>
        </w:tc>
        <w:tc>
          <w:tcPr>
            <w:tcW w:w="3118" w:type="dxa"/>
            <w:gridSpan w:val="5"/>
          </w:tcPr>
          <w:p w:rsidR="00D40D84" w:rsidRPr="00946A94" w:rsidRDefault="00D40D84" w:rsidP="00D40D8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>La exposición se apoya exclusivamente en la presentación del estudiante.</w:t>
            </w:r>
          </w:p>
          <w:p w:rsidR="00D40D84" w:rsidRPr="00946A94" w:rsidRDefault="00D40D8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Puntos: 3 </w:t>
            </w:r>
          </w:p>
        </w:tc>
        <w:tc>
          <w:tcPr>
            <w:tcW w:w="3828" w:type="dxa"/>
            <w:gridSpan w:val="7"/>
          </w:tcPr>
          <w:p w:rsidR="00D40D84" w:rsidRPr="00946A94" w:rsidRDefault="00E02CC0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La presentación evidencia que no hubo preparación del tema. No aborda lo esperado</w:t>
            </w:r>
            <w:r w:rsidRPr="00946A94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D40D84" w:rsidRPr="00946A94">
              <w:rPr>
                <w:rFonts w:ascii="Calibri Light" w:hAnsi="Calibri Light" w:cs="Calibri Light"/>
                <w:sz w:val="18"/>
                <w:szCs w:val="18"/>
              </w:rPr>
              <w:t>No entrega/ No asiste / No cumple</w:t>
            </w:r>
          </w:p>
          <w:p w:rsidR="00D40D84" w:rsidRPr="00946A94" w:rsidRDefault="00D40D84" w:rsidP="00CE0F6B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 0</w:t>
            </w:r>
          </w:p>
        </w:tc>
      </w:tr>
      <w:tr w:rsidR="00D93C95" w:rsidRPr="00946A94" w:rsidTr="00D93C95">
        <w:trPr>
          <w:trHeight w:val="70"/>
        </w:trPr>
        <w:tc>
          <w:tcPr>
            <w:tcW w:w="2263" w:type="dxa"/>
          </w:tcPr>
          <w:p w:rsidR="00D40D84" w:rsidRPr="00946A94" w:rsidRDefault="00D40D8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 xml:space="preserve">5. </w:t>
            </w:r>
            <w:r w:rsidR="00A93859" w:rsidRPr="00946A94">
              <w:rPr>
                <w:rFonts w:ascii="Calibri Light" w:hAnsi="Calibri Light" w:cs="Calibri Light"/>
                <w:sz w:val="18"/>
                <w:szCs w:val="18"/>
              </w:rPr>
              <w:t>Interacción con los compañeros y docente.</w:t>
            </w:r>
          </w:p>
        </w:tc>
        <w:tc>
          <w:tcPr>
            <w:tcW w:w="4111" w:type="dxa"/>
            <w:gridSpan w:val="4"/>
          </w:tcPr>
          <w:p w:rsidR="00A93859" w:rsidRPr="00946A94" w:rsidRDefault="00A93859" w:rsidP="00A9385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>Durante la exposición o al final de la misma se programan actividades que mantengan la atención de los asistentes y permitan reforzar el tema explicado.</w:t>
            </w:r>
          </w:p>
          <w:p w:rsidR="00D40D84" w:rsidRPr="00946A94" w:rsidRDefault="00D40D84" w:rsidP="00A9385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</w:t>
            </w:r>
            <w:r w:rsidR="00A93859" w:rsidRPr="00946A94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2693" w:type="dxa"/>
            <w:gridSpan w:val="5"/>
          </w:tcPr>
          <w:p w:rsidR="00A93859" w:rsidRPr="00946A94" w:rsidRDefault="00A93859" w:rsidP="00A9385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>Durante la exposición o al final de la misma se destina un espacio a preguntar si hay dudas.</w:t>
            </w:r>
          </w:p>
          <w:p w:rsidR="00D40D84" w:rsidRPr="00946A94" w:rsidRDefault="00D40D8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</w:t>
            </w:r>
            <w:r w:rsidR="00A93859" w:rsidRPr="00946A94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268" w:type="dxa"/>
            <w:gridSpan w:val="7"/>
          </w:tcPr>
          <w:p w:rsidR="00D40D84" w:rsidRPr="00946A94" w:rsidRDefault="00A93859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>La exposición no contempló interacción con los asistentes.</w:t>
            </w:r>
          </w:p>
          <w:p w:rsidR="00D40D84" w:rsidRPr="00946A94" w:rsidRDefault="00D40D8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Puntos: </w:t>
            </w:r>
            <w:r w:rsidR="00A93859" w:rsidRPr="00946A94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127" w:type="dxa"/>
          </w:tcPr>
          <w:p w:rsidR="00D40D84" w:rsidRPr="00946A94" w:rsidRDefault="00D40D8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>No entrega/ No asiste / No cumple</w:t>
            </w:r>
          </w:p>
          <w:p w:rsidR="00D40D84" w:rsidRPr="00946A94" w:rsidRDefault="00D40D84" w:rsidP="00CE0F6B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 0</w:t>
            </w:r>
          </w:p>
        </w:tc>
      </w:tr>
      <w:tr w:rsidR="00D40D84" w:rsidRPr="00946A94" w:rsidTr="00D93C95">
        <w:trPr>
          <w:trHeight w:val="556"/>
        </w:trPr>
        <w:tc>
          <w:tcPr>
            <w:tcW w:w="2263" w:type="dxa"/>
          </w:tcPr>
          <w:p w:rsidR="00D40D84" w:rsidRPr="00946A94" w:rsidRDefault="00D40D84" w:rsidP="00D40D8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>6. Manejo del tiempo</w:t>
            </w:r>
          </w:p>
        </w:tc>
        <w:tc>
          <w:tcPr>
            <w:tcW w:w="3686" w:type="dxa"/>
            <w:gridSpan w:val="3"/>
          </w:tcPr>
          <w:p w:rsidR="00D40D84" w:rsidRPr="00946A94" w:rsidRDefault="00D40D8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 xml:space="preserve">La exposición se desarrolla en el tiempo detallado en las instrucciones de la actividad, respetando así el tiempo de los compañeros. </w:t>
            </w:r>
          </w:p>
          <w:p w:rsidR="00D40D84" w:rsidRPr="00946A94" w:rsidRDefault="00D40D8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</w:t>
            </w:r>
            <w:r w:rsidR="00A93859" w:rsidRPr="00946A94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4</w:t>
            </w:r>
          </w:p>
        </w:tc>
        <w:tc>
          <w:tcPr>
            <w:tcW w:w="5103" w:type="dxa"/>
            <w:gridSpan w:val="12"/>
          </w:tcPr>
          <w:p w:rsidR="00D40D84" w:rsidRPr="00946A94" w:rsidRDefault="00D40D8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 xml:space="preserve">La exposición se desarrolla en un tiempo que se extiende 3 minutos </w:t>
            </w:r>
            <w:r w:rsidR="00A93859" w:rsidRPr="00946A94">
              <w:rPr>
                <w:rFonts w:ascii="Calibri Light" w:hAnsi="Calibri Light" w:cs="Calibri Light"/>
                <w:sz w:val="18"/>
                <w:szCs w:val="18"/>
              </w:rPr>
              <w:t>o más de</w:t>
            </w:r>
            <w:r w:rsidRPr="00946A94">
              <w:rPr>
                <w:rFonts w:ascii="Calibri Light" w:hAnsi="Calibri Light" w:cs="Calibri Light"/>
                <w:sz w:val="18"/>
                <w:szCs w:val="18"/>
              </w:rPr>
              <w:t>l</w:t>
            </w:r>
            <w:r w:rsidR="00A93859" w:rsidRPr="00946A94">
              <w:rPr>
                <w:rFonts w:ascii="Calibri Light" w:hAnsi="Calibri Light" w:cs="Calibri Light"/>
                <w:sz w:val="18"/>
                <w:szCs w:val="18"/>
              </w:rPr>
              <w:t xml:space="preserve"> tiempo </w:t>
            </w:r>
            <w:r w:rsidRPr="00946A94">
              <w:rPr>
                <w:rFonts w:ascii="Calibri Light" w:hAnsi="Calibri Light" w:cs="Calibri Light"/>
                <w:sz w:val="18"/>
                <w:szCs w:val="18"/>
              </w:rPr>
              <w:t>asignado</w:t>
            </w:r>
            <w:r w:rsidR="00A93859" w:rsidRPr="00946A94">
              <w:rPr>
                <w:rFonts w:ascii="Calibri Light" w:hAnsi="Calibri Light" w:cs="Calibri Light"/>
                <w:sz w:val="18"/>
                <w:szCs w:val="18"/>
              </w:rPr>
              <w:t xml:space="preserve">. La exposición se desarrolla un tiempo inferior </w:t>
            </w:r>
            <w:r w:rsidR="00923802" w:rsidRPr="00946A94">
              <w:rPr>
                <w:rFonts w:ascii="Calibri Light" w:hAnsi="Calibri Light" w:cs="Calibri Light"/>
                <w:sz w:val="18"/>
                <w:szCs w:val="18"/>
              </w:rPr>
              <w:t xml:space="preserve">al asignado, por </w:t>
            </w:r>
            <w:r w:rsidR="00A93859" w:rsidRPr="00946A94">
              <w:rPr>
                <w:rFonts w:ascii="Calibri Light" w:hAnsi="Calibri Light" w:cs="Calibri Light"/>
                <w:sz w:val="18"/>
                <w:szCs w:val="18"/>
              </w:rPr>
              <w:t>3 minutos o menos.</w:t>
            </w:r>
          </w:p>
          <w:p w:rsidR="00D40D84" w:rsidRPr="00946A94" w:rsidRDefault="00D40D8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</w:t>
            </w:r>
            <w:r w:rsidR="00A93859" w:rsidRPr="00946A94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410" w:type="dxa"/>
            <w:gridSpan w:val="2"/>
          </w:tcPr>
          <w:p w:rsidR="00D40D84" w:rsidRPr="00946A94" w:rsidRDefault="00D40D84" w:rsidP="00CE0F6B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>No entrega/ No asiste / No cumple</w:t>
            </w:r>
          </w:p>
          <w:p w:rsidR="00D40D84" w:rsidRPr="00946A94" w:rsidRDefault="00D40D84" w:rsidP="00CE0F6B">
            <w:pPr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 0</w:t>
            </w:r>
          </w:p>
        </w:tc>
      </w:tr>
      <w:tr w:rsidR="00923802" w:rsidRPr="00946A94" w:rsidTr="00D93C95">
        <w:trPr>
          <w:trHeight w:val="556"/>
        </w:trPr>
        <w:tc>
          <w:tcPr>
            <w:tcW w:w="2263" w:type="dxa"/>
          </w:tcPr>
          <w:p w:rsidR="00923802" w:rsidRPr="00946A94" w:rsidRDefault="00923802" w:rsidP="00D40D84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>7. Presentación personal</w:t>
            </w:r>
          </w:p>
        </w:tc>
        <w:tc>
          <w:tcPr>
            <w:tcW w:w="4820" w:type="dxa"/>
            <w:gridSpan w:val="7"/>
          </w:tcPr>
          <w:p w:rsidR="00923802" w:rsidRPr="00946A94" w:rsidRDefault="00923802" w:rsidP="009238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>El estudiante evidencia en su presentación personal la preparación previa para hablar en público y frente a los docentes invitados. No se espera elegancia, pero sí formalidad.</w:t>
            </w:r>
          </w:p>
          <w:p w:rsidR="00923802" w:rsidRPr="00946A94" w:rsidRDefault="00923802" w:rsidP="009238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 3</w:t>
            </w:r>
          </w:p>
        </w:tc>
        <w:tc>
          <w:tcPr>
            <w:tcW w:w="3827" w:type="dxa"/>
            <w:gridSpan w:val="7"/>
          </w:tcPr>
          <w:p w:rsidR="00923802" w:rsidRPr="00946A94" w:rsidRDefault="00923802" w:rsidP="009238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>El estudiante se presenta a exponer de forma casual / informal, lo cual también pueden notar el público y los docentes invitados.</w:t>
            </w:r>
          </w:p>
          <w:p w:rsidR="00923802" w:rsidRPr="00946A94" w:rsidRDefault="00923802" w:rsidP="009238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 1</w:t>
            </w:r>
          </w:p>
        </w:tc>
        <w:tc>
          <w:tcPr>
            <w:tcW w:w="2552" w:type="dxa"/>
            <w:gridSpan w:val="3"/>
          </w:tcPr>
          <w:p w:rsidR="00923802" w:rsidRPr="00946A94" w:rsidRDefault="00923802" w:rsidP="009238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sz w:val="18"/>
                <w:szCs w:val="18"/>
              </w:rPr>
              <w:t>No entrega/ No asiste / No cumple</w:t>
            </w:r>
          </w:p>
          <w:p w:rsidR="00923802" w:rsidRPr="00946A94" w:rsidRDefault="00923802" w:rsidP="0092380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946A94">
              <w:rPr>
                <w:rFonts w:ascii="Calibri Light" w:hAnsi="Calibri Light" w:cs="Calibri Light"/>
                <w:b/>
                <w:sz w:val="18"/>
                <w:szCs w:val="18"/>
              </w:rPr>
              <w:t>Puntos: 0</w:t>
            </w:r>
          </w:p>
        </w:tc>
      </w:tr>
    </w:tbl>
    <w:p w:rsidR="00D40D84" w:rsidRPr="006B44D8" w:rsidRDefault="006B44D8" w:rsidP="00946A94">
      <w:pPr>
        <w:jc w:val="center"/>
        <w:rPr>
          <w:rFonts w:asciiTheme="majorHAnsi" w:hAnsiTheme="majorHAnsi" w:cstheme="majorHAnsi"/>
          <w:b/>
          <w:color w:val="943634" w:themeColor="accent2" w:themeShade="BF"/>
        </w:rPr>
      </w:pPr>
      <w:r>
        <w:rPr>
          <w:rFonts w:asciiTheme="majorHAnsi" w:hAnsiTheme="majorHAnsi" w:cstheme="majorHAnsi"/>
          <w:b/>
          <w:color w:val="943634" w:themeColor="accent2" w:themeShade="BF"/>
        </w:rPr>
        <w:br/>
      </w:r>
      <w:proofErr w:type="gramStart"/>
      <w:r w:rsidR="00946A94" w:rsidRPr="006B44D8">
        <w:rPr>
          <w:rFonts w:asciiTheme="majorHAnsi" w:hAnsiTheme="majorHAnsi" w:cstheme="majorHAnsi"/>
          <w:b/>
          <w:color w:val="943634" w:themeColor="accent2" w:themeShade="BF"/>
        </w:rPr>
        <w:t>Total</w:t>
      </w:r>
      <w:proofErr w:type="gramEnd"/>
      <w:r w:rsidR="00946A94" w:rsidRPr="006B44D8">
        <w:rPr>
          <w:rFonts w:asciiTheme="majorHAnsi" w:hAnsiTheme="majorHAnsi" w:cstheme="majorHAnsi"/>
          <w:b/>
          <w:color w:val="943634" w:themeColor="accent2" w:themeShade="BF"/>
        </w:rPr>
        <w:t xml:space="preserve"> de puntos máximo que puede obtener un estudiante: 42</w:t>
      </w:r>
    </w:p>
    <w:p w:rsidR="00946A94" w:rsidRPr="006B44D8" w:rsidRDefault="00946A94" w:rsidP="00946A94">
      <w:pPr>
        <w:jc w:val="center"/>
        <w:rPr>
          <w:rFonts w:asciiTheme="majorHAnsi" w:hAnsiTheme="majorHAnsi" w:cstheme="majorHAnsi"/>
          <w:b/>
          <w:color w:val="943634" w:themeColor="accent2" w:themeShade="BF"/>
        </w:rPr>
      </w:pPr>
      <w:r w:rsidRPr="006B44D8">
        <w:rPr>
          <w:rFonts w:asciiTheme="majorHAnsi" w:hAnsiTheme="majorHAnsi" w:cstheme="majorHAnsi"/>
          <w:b/>
          <w:color w:val="943634" w:themeColor="accent2" w:themeShade="BF"/>
        </w:rPr>
        <w:t>La plataforma educativa hace la ponderación con una regla de 3: Si 42 es 5, lo que obtenga el estudiante es___</w:t>
      </w:r>
    </w:p>
    <w:p w:rsidR="00D40D84" w:rsidRPr="00B177A2" w:rsidRDefault="00D40D84">
      <w:pPr>
        <w:rPr>
          <w:rFonts w:ascii="Helvetica" w:hAnsi="Helvetica"/>
        </w:rPr>
      </w:pPr>
    </w:p>
    <w:sectPr w:rsidR="00D40D84" w:rsidRPr="00B177A2" w:rsidSect="00923802">
      <w:headerReference w:type="default" r:id="rId7"/>
      <w:footerReference w:type="default" r:id="rId8"/>
      <w:pgSz w:w="15840" w:h="12240" w:orient="landscape"/>
      <w:pgMar w:top="1418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47" w:rsidRDefault="00201B47" w:rsidP="00886C03">
      <w:r>
        <w:separator/>
      </w:r>
    </w:p>
  </w:endnote>
  <w:endnote w:type="continuationSeparator" w:id="0">
    <w:p w:rsidR="00201B47" w:rsidRDefault="00201B47" w:rsidP="0088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E" w:rsidRPr="00594F7E" w:rsidRDefault="00594F7E" w:rsidP="00594F7E">
    <w:pPr>
      <w:pStyle w:val="Piedepgina"/>
      <w:jc w:val="center"/>
      <w:rPr>
        <w:rFonts w:asciiTheme="majorHAnsi" w:hAnsiTheme="majorHAnsi" w:cstheme="majorHAnsi"/>
        <w:color w:val="262626" w:themeColor="text1" w:themeTint="D9"/>
        <w:sz w:val="22"/>
        <w:lang w:val="es-ES"/>
      </w:rPr>
    </w:pPr>
    <w:r w:rsidRPr="00594F7E">
      <w:rPr>
        <w:rFonts w:asciiTheme="majorHAnsi" w:hAnsiTheme="majorHAnsi" w:cstheme="majorHAnsi"/>
        <w:color w:val="262626" w:themeColor="text1" w:themeTint="D9"/>
        <w:sz w:val="22"/>
        <w:lang w:val="es-ES"/>
      </w:rPr>
      <w:t>Documento diseñado por Liliana Páez Cruz – Diseñadora de experiencias educativas de CES Virtual – lpaez@ces.edu.co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47" w:rsidRDefault="00201B47" w:rsidP="00886C03">
      <w:r>
        <w:separator/>
      </w:r>
    </w:p>
  </w:footnote>
  <w:footnote w:type="continuationSeparator" w:id="0">
    <w:p w:rsidR="00201B47" w:rsidRDefault="00201B47" w:rsidP="0088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A7" w:rsidRDefault="000B1C7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-307299</wp:posOffset>
          </wp:positionH>
          <wp:positionV relativeFrom="paragraph">
            <wp:posOffset>-231713</wp:posOffset>
          </wp:positionV>
          <wp:extent cx="1997716" cy="533452"/>
          <wp:effectExtent l="0" t="0" r="0" b="0"/>
          <wp:wrapTight wrapText="bothSides">
            <wp:wrapPolygon edited="0">
              <wp:start x="2334" y="0"/>
              <wp:lineTo x="1373" y="514"/>
              <wp:lineTo x="0" y="5143"/>
              <wp:lineTo x="0" y="13371"/>
              <wp:lineTo x="137" y="16971"/>
              <wp:lineTo x="1785" y="21086"/>
              <wp:lineTo x="2060" y="21086"/>
              <wp:lineTo x="3433" y="21086"/>
              <wp:lineTo x="3845" y="21086"/>
              <wp:lineTo x="5355" y="16457"/>
              <wp:lineTo x="21421" y="15943"/>
              <wp:lineTo x="21421" y="5657"/>
              <wp:lineTo x="19774" y="4629"/>
              <wp:lineTo x="3296" y="0"/>
              <wp:lineTo x="2334" y="0"/>
            </wp:wrapPolygon>
          </wp:wrapTight>
          <wp:docPr id="23" name="Imagen 23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_full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7716" cy="53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6138472</wp:posOffset>
          </wp:positionH>
          <wp:positionV relativeFrom="paragraph">
            <wp:posOffset>-329148</wp:posOffset>
          </wp:positionV>
          <wp:extent cx="2241029" cy="881653"/>
          <wp:effectExtent l="0" t="0" r="0" b="0"/>
          <wp:wrapTight wrapText="bothSides">
            <wp:wrapPolygon edited="0">
              <wp:start x="2693" y="1867"/>
              <wp:lineTo x="1836" y="3424"/>
              <wp:lineTo x="612" y="6536"/>
              <wp:lineTo x="612" y="12450"/>
              <wp:lineTo x="734" y="14628"/>
              <wp:lineTo x="1959" y="17429"/>
              <wp:lineTo x="2938" y="17741"/>
              <wp:lineTo x="14812" y="18986"/>
              <wp:lineTo x="20933" y="18986"/>
              <wp:lineTo x="21055" y="5602"/>
              <wp:lineTo x="18607" y="4980"/>
              <wp:lineTo x="4529" y="1867"/>
              <wp:lineTo x="2693" y="1867"/>
            </wp:wrapPolygon>
          </wp:wrapTight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niversidadCESHORIZONTA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41029" cy="881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103"/>
    <w:multiLevelType w:val="hybridMultilevel"/>
    <w:tmpl w:val="0980CC4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E3925"/>
    <w:multiLevelType w:val="hybridMultilevel"/>
    <w:tmpl w:val="0980CC4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C0EF2"/>
    <w:multiLevelType w:val="hybridMultilevel"/>
    <w:tmpl w:val="0980CC4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94DA3"/>
    <w:multiLevelType w:val="hybridMultilevel"/>
    <w:tmpl w:val="0980CC4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03"/>
    <w:rsid w:val="0007329A"/>
    <w:rsid w:val="000855CA"/>
    <w:rsid w:val="00086C15"/>
    <w:rsid w:val="000B1C70"/>
    <w:rsid w:val="000E2549"/>
    <w:rsid w:val="000E6BA2"/>
    <w:rsid w:val="00180350"/>
    <w:rsid w:val="00201B47"/>
    <w:rsid w:val="00290571"/>
    <w:rsid w:val="003142D4"/>
    <w:rsid w:val="0031781B"/>
    <w:rsid w:val="00352C1D"/>
    <w:rsid w:val="003A06EF"/>
    <w:rsid w:val="0041033F"/>
    <w:rsid w:val="0045228D"/>
    <w:rsid w:val="004E4AC2"/>
    <w:rsid w:val="00594F7E"/>
    <w:rsid w:val="006B44D8"/>
    <w:rsid w:val="00754562"/>
    <w:rsid w:val="007653FE"/>
    <w:rsid w:val="00885756"/>
    <w:rsid w:val="008868B5"/>
    <w:rsid w:val="00886C03"/>
    <w:rsid w:val="008B0994"/>
    <w:rsid w:val="00914EF2"/>
    <w:rsid w:val="00923802"/>
    <w:rsid w:val="00946A94"/>
    <w:rsid w:val="00957086"/>
    <w:rsid w:val="00987966"/>
    <w:rsid w:val="009A4191"/>
    <w:rsid w:val="009A5DDA"/>
    <w:rsid w:val="00A20AA7"/>
    <w:rsid w:val="00A46462"/>
    <w:rsid w:val="00A47869"/>
    <w:rsid w:val="00A93859"/>
    <w:rsid w:val="00B121B6"/>
    <w:rsid w:val="00B177A2"/>
    <w:rsid w:val="00B27C1A"/>
    <w:rsid w:val="00BD090E"/>
    <w:rsid w:val="00BE20FA"/>
    <w:rsid w:val="00C347BA"/>
    <w:rsid w:val="00C70A07"/>
    <w:rsid w:val="00C75481"/>
    <w:rsid w:val="00D40785"/>
    <w:rsid w:val="00D40D84"/>
    <w:rsid w:val="00D50618"/>
    <w:rsid w:val="00D524EC"/>
    <w:rsid w:val="00D93C95"/>
    <w:rsid w:val="00DC14CA"/>
    <w:rsid w:val="00DC7176"/>
    <w:rsid w:val="00DE42D4"/>
    <w:rsid w:val="00E02CC0"/>
    <w:rsid w:val="00E408E7"/>
    <w:rsid w:val="00E91A50"/>
    <w:rsid w:val="00EA4B25"/>
    <w:rsid w:val="00F03C76"/>
    <w:rsid w:val="00F12380"/>
    <w:rsid w:val="00F12492"/>
    <w:rsid w:val="00FA2C1E"/>
    <w:rsid w:val="00F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A8F28E1"/>
  <w14:defaultImageDpi w14:val="300"/>
  <w15:docId w15:val="{2B5B89C9-A142-2940-9B55-D004DF64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6C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C03"/>
  </w:style>
  <w:style w:type="paragraph" w:styleId="Piedepgina">
    <w:name w:val="footer"/>
    <w:basedOn w:val="Normal"/>
    <w:link w:val="PiedepginaCar"/>
    <w:uiPriority w:val="99"/>
    <w:unhideWhenUsed/>
    <w:rsid w:val="00886C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C03"/>
  </w:style>
  <w:style w:type="paragraph" w:styleId="Textodeglobo">
    <w:name w:val="Balloon Text"/>
    <w:basedOn w:val="Normal"/>
    <w:link w:val="TextodegloboCar"/>
    <w:uiPriority w:val="99"/>
    <w:semiHidden/>
    <w:unhideWhenUsed/>
    <w:rsid w:val="00886C0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C0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1033F"/>
    <w:pPr>
      <w:spacing w:before="100" w:beforeAutospacing="1" w:after="100" w:afterAutospacing="1"/>
    </w:pPr>
    <w:rPr>
      <w:rFonts w:ascii="Times New Roman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39"/>
    <w:rsid w:val="003142D4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CES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Leandro Mejía</dc:creator>
  <cp:keywords/>
  <dc:description/>
  <cp:lastModifiedBy>Liliana Paez Cruz</cp:lastModifiedBy>
  <cp:revision>8</cp:revision>
  <dcterms:created xsi:type="dcterms:W3CDTF">2020-10-14T16:54:00Z</dcterms:created>
  <dcterms:modified xsi:type="dcterms:W3CDTF">2020-10-14T18:42:00Z</dcterms:modified>
</cp:coreProperties>
</file>