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888F5" w14:textId="77777777" w:rsidR="004D0BD2" w:rsidRPr="00D44958" w:rsidRDefault="004D0BD2" w:rsidP="00D55658">
      <w:pPr>
        <w:pStyle w:val="Sinespaciado"/>
        <w:rPr>
          <w:rFonts w:ascii="Arial" w:hAnsi="Arial" w:cs="Arial"/>
          <w:lang w:val="es-ES"/>
        </w:rPr>
      </w:pPr>
    </w:p>
    <w:p w14:paraId="7A09F1DA" w14:textId="77777777" w:rsidR="004D0BD2" w:rsidRPr="00D44958" w:rsidRDefault="004D0BD2" w:rsidP="00D55658">
      <w:pPr>
        <w:rPr>
          <w:rFonts w:ascii="Arial" w:hAnsi="Arial" w:cs="Arial"/>
          <w:sz w:val="40"/>
          <w:szCs w:val="40"/>
          <w:lang w:val="es-ES"/>
        </w:rPr>
      </w:pPr>
    </w:p>
    <w:p w14:paraId="02AF38F0" w14:textId="1FA5FF28" w:rsidR="00EA15E2" w:rsidRPr="00D44958" w:rsidRDefault="00EA15E2" w:rsidP="00D55658">
      <w:pPr>
        <w:rPr>
          <w:rFonts w:ascii="Arial" w:hAnsi="Arial" w:cs="Arial"/>
          <w:sz w:val="40"/>
          <w:szCs w:val="40"/>
          <w:lang w:val="es-ES"/>
        </w:rPr>
      </w:pPr>
    </w:p>
    <w:p w14:paraId="3E50570E" w14:textId="77777777" w:rsidR="004D0BD2" w:rsidRPr="00D44958" w:rsidRDefault="004D0BD2" w:rsidP="00D55658">
      <w:pPr>
        <w:rPr>
          <w:rFonts w:ascii="Arial" w:hAnsi="Arial" w:cs="Arial"/>
          <w:sz w:val="40"/>
          <w:szCs w:val="40"/>
          <w:lang w:val="es-ES"/>
        </w:rPr>
      </w:pPr>
    </w:p>
    <w:p w14:paraId="1B2C4240" w14:textId="77777777" w:rsidR="00BD19D7" w:rsidRPr="00D44958" w:rsidRDefault="00BD19D7" w:rsidP="00D55658">
      <w:pPr>
        <w:rPr>
          <w:rFonts w:ascii="Arial" w:hAnsi="Arial" w:cs="Arial"/>
          <w:sz w:val="40"/>
          <w:szCs w:val="40"/>
          <w:lang w:val="es-ES"/>
        </w:rPr>
      </w:pPr>
    </w:p>
    <w:p w14:paraId="4B8F2927" w14:textId="77777777" w:rsidR="004D0BD2" w:rsidRPr="00D44958" w:rsidRDefault="004D0BD2" w:rsidP="00D55658">
      <w:pPr>
        <w:rPr>
          <w:rFonts w:ascii="Arial" w:hAnsi="Arial" w:cs="Arial"/>
          <w:sz w:val="40"/>
          <w:szCs w:val="40"/>
          <w:lang w:val="es-ES"/>
        </w:rPr>
      </w:pPr>
    </w:p>
    <w:p w14:paraId="540874A3" w14:textId="35A24BBC" w:rsidR="002D09EA" w:rsidRPr="00D44958" w:rsidRDefault="00D55658" w:rsidP="00D55658">
      <w:pPr>
        <w:jc w:val="center"/>
        <w:rPr>
          <w:rFonts w:ascii="Arial" w:hAnsi="Arial" w:cs="Arial"/>
          <w:b/>
          <w:bCs/>
          <w:color w:val="7F7F7F" w:themeColor="text1" w:themeTint="80"/>
          <w:sz w:val="28"/>
          <w:szCs w:val="28"/>
          <w:lang w:val="es-ES"/>
        </w:rPr>
      </w:pPr>
      <w:r w:rsidRPr="00D44958">
        <w:rPr>
          <w:rFonts w:ascii="Arial" w:hAnsi="Arial" w:cs="Arial"/>
          <w:b/>
          <w:bCs/>
          <w:color w:val="7F7F7F" w:themeColor="text1" w:themeTint="80"/>
          <w:sz w:val="28"/>
          <w:szCs w:val="28"/>
          <w:lang w:val="es-ES"/>
        </w:rPr>
        <w:t>Documento</w:t>
      </w:r>
    </w:p>
    <w:p w14:paraId="09E40FD0" w14:textId="61D7707A" w:rsidR="00EA15E2" w:rsidRPr="00D44958" w:rsidRDefault="00EA15E2" w:rsidP="00D55658">
      <w:pPr>
        <w:jc w:val="center"/>
        <w:rPr>
          <w:rFonts w:ascii="Arial" w:hAnsi="Arial" w:cs="Arial"/>
          <w:color w:val="CEDC29"/>
          <w:sz w:val="28"/>
          <w:szCs w:val="28"/>
          <w:lang w:val="es-ES"/>
        </w:rPr>
      </w:pPr>
    </w:p>
    <w:p w14:paraId="3004AD0D" w14:textId="16B5DDB9" w:rsidR="00EA15E2" w:rsidRPr="00D44958" w:rsidRDefault="00D55658" w:rsidP="00D55658">
      <w:pPr>
        <w:jc w:val="center"/>
        <w:rPr>
          <w:rFonts w:ascii="Arial" w:hAnsi="Arial" w:cs="Arial"/>
          <w:b/>
          <w:bCs/>
          <w:color w:val="002060"/>
          <w:sz w:val="54"/>
          <w:szCs w:val="56"/>
          <w:lang w:val="es-ES"/>
        </w:rPr>
      </w:pPr>
      <w:r w:rsidRPr="00D44958">
        <w:rPr>
          <w:rFonts w:ascii="Arial" w:hAnsi="Arial" w:cs="Arial"/>
          <w:b/>
          <w:bCs/>
          <w:color w:val="002060"/>
          <w:sz w:val="54"/>
          <w:szCs w:val="56"/>
          <w:lang w:val="es-ES"/>
        </w:rPr>
        <w:t>Uso de pantallas en TCS</w:t>
      </w:r>
    </w:p>
    <w:p w14:paraId="58148749" w14:textId="00D723A0" w:rsidR="00EA15E2" w:rsidRPr="00D44958" w:rsidRDefault="00D55658" w:rsidP="00D55658">
      <w:pPr>
        <w:jc w:val="center"/>
        <w:rPr>
          <w:rFonts w:ascii="Arial" w:hAnsi="Arial" w:cs="Arial"/>
          <w:color w:val="595959" w:themeColor="text1" w:themeTint="A6"/>
          <w:sz w:val="40"/>
          <w:szCs w:val="40"/>
          <w:lang w:val="es-ES"/>
        </w:rPr>
      </w:pPr>
      <w:r w:rsidRPr="00D44958">
        <w:rPr>
          <w:rFonts w:ascii="Arial" w:hAnsi="Arial" w:cs="Arial"/>
          <w:color w:val="595959" w:themeColor="text1" w:themeTint="A6"/>
          <w:sz w:val="40"/>
          <w:szCs w:val="40"/>
          <w:lang w:val="es-ES"/>
        </w:rPr>
        <w:t>Early Years, Elementary School y</w:t>
      </w:r>
      <w:r w:rsidRPr="00D44958">
        <w:rPr>
          <w:rFonts w:ascii="Arial" w:hAnsi="Arial" w:cs="Arial"/>
          <w:color w:val="595959" w:themeColor="text1" w:themeTint="A6"/>
          <w:sz w:val="40"/>
          <w:szCs w:val="40"/>
          <w:lang w:val="es-ES"/>
        </w:rPr>
        <w:br/>
      </w:r>
      <w:r w:rsidRPr="00D44958">
        <w:rPr>
          <w:rFonts w:ascii="Arial" w:hAnsi="Arial" w:cs="Arial"/>
          <w:color w:val="595959" w:themeColor="text1" w:themeTint="A6"/>
          <w:sz w:val="40"/>
          <w:szCs w:val="40"/>
          <w:lang w:val="es-ES"/>
        </w:rPr>
        <w:t xml:space="preserve"> Middle School</w:t>
      </w:r>
    </w:p>
    <w:p w14:paraId="33AF8B87" w14:textId="7088820C" w:rsidR="00EA15E2" w:rsidRPr="00D44958" w:rsidRDefault="00EA15E2" w:rsidP="00D55658">
      <w:pPr>
        <w:jc w:val="center"/>
        <w:rPr>
          <w:rFonts w:ascii="Arial" w:hAnsi="Arial" w:cs="Arial"/>
          <w:lang w:val="es-ES"/>
        </w:rPr>
      </w:pPr>
    </w:p>
    <w:p w14:paraId="3FF1F58E" w14:textId="0D3F66F3" w:rsidR="00EA15E2" w:rsidRPr="00D44958" w:rsidRDefault="00EA15E2" w:rsidP="00D55658">
      <w:pPr>
        <w:jc w:val="center"/>
        <w:rPr>
          <w:rFonts w:ascii="Arial" w:hAnsi="Arial" w:cs="Arial"/>
          <w:lang w:val="es-ES"/>
        </w:rPr>
      </w:pPr>
    </w:p>
    <w:p w14:paraId="545D24E1" w14:textId="145CA0A7" w:rsidR="00EA15E2" w:rsidRPr="00D44958" w:rsidRDefault="00EA15E2" w:rsidP="00D55658">
      <w:pPr>
        <w:jc w:val="center"/>
        <w:rPr>
          <w:rFonts w:ascii="Arial" w:hAnsi="Arial" w:cs="Arial"/>
          <w:lang w:val="es-ES"/>
        </w:rPr>
      </w:pPr>
    </w:p>
    <w:p w14:paraId="408BF0EC" w14:textId="53A667CC" w:rsidR="00EA15E2" w:rsidRPr="00D44958" w:rsidRDefault="00EA15E2" w:rsidP="00D55658">
      <w:pPr>
        <w:jc w:val="center"/>
        <w:rPr>
          <w:rFonts w:ascii="Arial" w:hAnsi="Arial" w:cs="Arial"/>
          <w:lang w:val="es-ES"/>
        </w:rPr>
      </w:pPr>
    </w:p>
    <w:p w14:paraId="31E8E3B0" w14:textId="4E73A3F7" w:rsidR="00EA15E2" w:rsidRPr="00D44958" w:rsidRDefault="00EA15E2" w:rsidP="00D55658">
      <w:pPr>
        <w:jc w:val="center"/>
        <w:rPr>
          <w:rFonts w:ascii="Arial" w:hAnsi="Arial" w:cs="Arial"/>
          <w:lang w:val="es-ES"/>
        </w:rPr>
      </w:pPr>
    </w:p>
    <w:p w14:paraId="45660A14" w14:textId="769D88D0" w:rsidR="00EA15E2" w:rsidRPr="00D44958" w:rsidRDefault="00EA15E2" w:rsidP="00D55658">
      <w:pPr>
        <w:jc w:val="center"/>
        <w:rPr>
          <w:rFonts w:ascii="Arial" w:hAnsi="Arial" w:cs="Arial"/>
          <w:lang w:val="es-ES"/>
        </w:rPr>
      </w:pPr>
    </w:p>
    <w:p w14:paraId="1F4EE516" w14:textId="30B731AB" w:rsidR="00EA15E2" w:rsidRPr="00D44958" w:rsidRDefault="00EA15E2" w:rsidP="00D55658">
      <w:pPr>
        <w:jc w:val="center"/>
        <w:rPr>
          <w:rFonts w:ascii="Arial" w:hAnsi="Arial" w:cs="Arial"/>
          <w:lang w:val="es-ES"/>
        </w:rPr>
      </w:pPr>
    </w:p>
    <w:p w14:paraId="7EF93B31" w14:textId="3A60D158" w:rsidR="00EA15E2" w:rsidRPr="00D44958" w:rsidRDefault="00EA15E2" w:rsidP="00D55658">
      <w:pPr>
        <w:jc w:val="center"/>
        <w:rPr>
          <w:rFonts w:ascii="Arial" w:hAnsi="Arial" w:cs="Arial"/>
          <w:lang w:val="es-ES"/>
        </w:rPr>
      </w:pPr>
    </w:p>
    <w:p w14:paraId="2F4BF144" w14:textId="77777777" w:rsidR="00EA15E2" w:rsidRPr="00D44958" w:rsidRDefault="00EA15E2" w:rsidP="00D55658">
      <w:pPr>
        <w:jc w:val="center"/>
        <w:rPr>
          <w:rFonts w:ascii="Arial" w:hAnsi="Arial" w:cs="Arial"/>
          <w:lang w:val="es-ES"/>
        </w:rPr>
      </w:pPr>
    </w:p>
    <w:p w14:paraId="26B41EC2" w14:textId="670CBE62" w:rsidR="00EA15E2" w:rsidRPr="00D44958" w:rsidRDefault="00EA15E2" w:rsidP="00D55658">
      <w:pPr>
        <w:jc w:val="center"/>
        <w:rPr>
          <w:rFonts w:ascii="Arial" w:hAnsi="Arial" w:cs="Arial"/>
          <w:lang w:val="es-ES"/>
        </w:rPr>
      </w:pPr>
    </w:p>
    <w:p w14:paraId="6EF0A17F" w14:textId="2070748F" w:rsidR="00EA15E2" w:rsidRPr="00D44958" w:rsidRDefault="00EA15E2" w:rsidP="00D55658">
      <w:pPr>
        <w:jc w:val="center"/>
        <w:rPr>
          <w:rFonts w:ascii="Arial" w:hAnsi="Arial" w:cs="Arial"/>
          <w:lang w:val="es-ES"/>
        </w:rPr>
      </w:pPr>
    </w:p>
    <w:p w14:paraId="15344953" w14:textId="4B88EB2A" w:rsidR="00EA15E2" w:rsidRPr="00D44958" w:rsidRDefault="00D55658" w:rsidP="00D55658">
      <w:pPr>
        <w:jc w:val="center"/>
        <w:rPr>
          <w:rFonts w:ascii="Arial" w:hAnsi="Arial" w:cs="Arial"/>
          <w:b/>
          <w:bCs/>
          <w:color w:val="595959" w:themeColor="text1" w:themeTint="A6"/>
          <w:sz w:val="32"/>
          <w:szCs w:val="32"/>
          <w:lang w:val="es-ES"/>
        </w:rPr>
      </w:pPr>
      <w:r w:rsidRPr="00D44958">
        <w:rPr>
          <w:rFonts w:ascii="Arial" w:hAnsi="Arial" w:cs="Arial"/>
          <w:b/>
          <w:bCs/>
          <w:color w:val="595959" w:themeColor="text1" w:themeTint="A6"/>
          <w:sz w:val="32"/>
          <w:szCs w:val="32"/>
          <w:lang w:val="es-ES"/>
        </w:rPr>
        <w:t>Marta Martínez</w:t>
      </w:r>
      <w:r w:rsidRPr="00D44958">
        <w:rPr>
          <w:rFonts w:ascii="Arial" w:hAnsi="Arial" w:cs="Arial"/>
          <w:b/>
          <w:bCs/>
          <w:color w:val="595959" w:themeColor="text1" w:themeTint="A6"/>
          <w:sz w:val="32"/>
          <w:szCs w:val="32"/>
          <w:lang w:val="es-ES"/>
        </w:rPr>
        <w:t xml:space="preserve">, </w:t>
      </w:r>
      <w:r w:rsidRPr="00D44958">
        <w:rPr>
          <w:rFonts w:ascii="Arial" w:hAnsi="Arial" w:cs="Arial"/>
          <w:b/>
          <w:bCs/>
          <w:color w:val="595959" w:themeColor="text1" w:themeTint="A6"/>
          <w:sz w:val="32"/>
          <w:szCs w:val="32"/>
          <w:lang w:val="es-ES"/>
        </w:rPr>
        <w:t xml:space="preserve">Vanesa Peralta, </w:t>
      </w:r>
      <w:r w:rsidRPr="00D44958">
        <w:rPr>
          <w:rFonts w:ascii="Arial" w:hAnsi="Arial" w:cs="Arial"/>
          <w:b/>
          <w:bCs/>
          <w:color w:val="595959" w:themeColor="text1" w:themeTint="A6"/>
          <w:sz w:val="32"/>
          <w:szCs w:val="32"/>
          <w:lang w:val="es-ES"/>
        </w:rPr>
        <w:br/>
      </w:r>
      <w:r w:rsidRPr="00D44958">
        <w:rPr>
          <w:rFonts w:ascii="Arial" w:hAnsi="Arial" w:cs="Arial"/>
          <w:b/>
          <w:bCs/>
          <w:color w:val="595959" w:themeColor="text1" w:themeTint="A6"/>
          <w:sz w:val="32"/>
          <w:szCs w:val="32"/>
          <w:lang w:val="es-ES"/>
        </w:rPr>
        <w:t>Catalina</w:t>
      </w:r>
      <w:r w:rsidRPr="00D44958">
        <w:rPr>
          <w:rFonts w:ascii="Arial" w:hAnsi="Arial" w:cs="Arial"/>
          <w:b/>
          <w:bCs/>
          <w:color w:val="595959" w:themeColor="text1" w:themeTint="A6"/>
          <w:sz w:val="32"/>
          <w:szCs w:val="32"/>
          <w:lang w:val="es-ES"/>
        </w:rPr>
        <w:t xml:space="preserve"> Calle</w:t>
      </w:r>
      <w:r w:rsidRPr="00D44958">
        <w:rPr>
          <w:rFonts w:ascii="Arial" w:hAnsi="Arial" w:cs="Arial"/>
          <w:b/>
          <w:bCs/>
          <w:color w:val="595959" w:themeColor="text1" w:themeTint="A6"/>
          <w:sz w:val="32"/>
          <w:szCs w:val="32"/>
          <w:lang w:val="es-ES"/>
        </w:rPr>
        <w:t xml:space="preserve">, Liliana </w:t>
      </w:r>
      <w:r w:rsidRPr="00D44958">
        <w:rPr>
          <w:rFonts w:ascii="Arial" w:hAnsi="Arial" w:cs="Arial"/>
          <w:b/>
          <w:bCs/>
          <w:color w:val="595959" w:themeColor="text1" w:themeTint="A6"/>
          <w:sz w:val="32"/>
          <w:szCs w:val="32"/>
          <w:lang w:val="es-ES"/>
        </w:rPr>
        <w:t>Páez</w:t>
      </w:r>
    </w:p>
    <w:p w14:paraId="14EB29E5" w14:textId="1FF7B2C4" w:rsidR="00EA15E2" w:rsidRPr="00D44958" w:rsidRDefault="00D55658" w:rsidP="00D55658">
      <w:pPr>
        <w:jc w:val="center"/>
        <w:rPr>
          <w:rFonts w:ascii="Arial" w:hAnsi="Arial" w:cs="Arial"/>
          <w:color w:val="00ABAF"/>
          <w:lang w:val="es-ES"/>
        </w:rPr>
      </w:pPr>
      <w:r w:rsidRPr="00D44958">
        <w:rPr>
          <w:rFonts w:ascii="Arial" w:hAnsi="Arial" w:cs="Arial"/>
          <w:color w:val="00ABAF"/>
          <w:lang w:val="es-ES"/>
        </w:rPr>
        <w:t>Expertas invitadas</w:t>
      </w:r>
    </w:p>
    <w:p w14:paraId="0D22484A" w14:textId="773BEACA" w:rsidR="00EA15E2" w:rsidRPr="00D44958" w:rsidRDefault="00EA15E2" w:rsidP="00D55658">
      <w:pPr>
        <w:rPr>
          <w:rFonts w:ascii="Arial" w:hAnsi="Arial" w:cs="Arial"/>
          <w:color w:val="00ABAF"/>
          <w:lang w:val="es-ES"/>
        </w:rPr>
      </w:pPr>
    </w:p>
    <w:p w14:paraId="50AB3228" w14:textId="52AFFC3A" w:rsidR="00EA15E2" w:rsidRPr="00D44958" w:rsidRDefault="00EA15E2" w:rsidP="00D55658">
      <w:pPr>
        <w:rPr>
          <w:rFonts w:ascii="Arial" w:hAnsi="Arial" w:cs="Arial"/>
          <w:color w:val="00ABAF"/>
          <w:lang w:val="es-ES"/>
        </w:rPr>
      </w:pPr>
    </w:p>
    <w:p w14:paraId="446C12CA" w14:textId="0119A16F" w:rsidR="00EA15E2" w:rsidRPr="00D44958" w:rsidRDefault="00EA15E2" w:rsidP="00D55658">
      <w:pPr>
        <w:rPr>
          <w:rFonts w:ascii="Arial" w:hAnsi="Arial" w:cs="Arial"/>
          <w:color w:val="00ABAF"/>
          <w:lang w:val="es-ES"/>
        </w:rPr>
      </w:pPr>
    </w:p>
    <w:p w14:paraId="4F52CED4" w14:textId="36D57B00" w:rsidR="00EA15E2" w:rsidRPr="00D44958" w:rsidRDefault="00EA15E2" w:rsidP="00D55658">
      <w:pPr>
        <w:rPr>
          <w:rFonts w:ascii="Arial" w:hAnsi="Arial" w:cs="Arial"/>
          <w:color w:val="00ABAF"/>
          <w:lang w:val="es-ES"/>
        </w:rPr>
      </w:pPr>
    </w:p>
    <w:p w14:paraId="36DC8817" w14:textId="455DB312" w:rsidR="00EA15E2" w:rsidRPr="00D44958" w:rsidRDefault="00EA15E2" w:rsidP="00D55658">
      <w:pPr>
        <w:rPr>
          <w:rFonts w:ascii="Arial" w:hAnsi="Arial" w:cs="Arial"/>
          <w:color w:val="00ABAF"/>
          <w:lang w:val="es-ES"/>
        </w:rPr>
      </w:pPr>
    </w:p>
    <w:p w14:paraId="50A3FCEC" w14:textId="77777777" w:rsidR="004D0BD2" w:rsidRPr="00D44958" w:rsidRDefault="004D0BD2" w:rsidP="00D55658">
      <w:pPr>
        <w:rPr>
          <w:rFonts w:ascii="Arial" w:hAnsi="Arial" w:cs="Arial"/>
          <w:color w:val="00ABAF"/>
          <w:lang w:val="es-ES"/>
        </w:rPr>
      </w:pPr>
    </w:p>
    <w:p w14:paraId="0C4F910A" w14:textId="77777777" w:rsidR="004D0BD2" w:rsidRPr="00D44958" w:rsidRDefault="004D0BD2" w:rsidP="00D55658">
      <w:pPr>
        <w:rPr>
          <w:rFonts w:ascii="Arial" w:hAnsi="Arial" w:cs="Arial"/>
          <w:color w:val="00ABAF"/>
          <w:lang w:val="es-ES"/>
        </w:rPr>
      </w:pPr>
    </w:p>
    <w:p w14:paraId="23821623" w14:textId="77777777" w:rsidR="004D0BD2" w:rsidRPr="00D44958" w:rsidRDefault="004D0BD2" w:rsidP="00D55658">
      <w:pPr>
        <w:rPr>
          <w:rFonts w:ascii="Arial" w:hAnsi="Arial" w:cs="Arial"/>
          <w:color w:val="00ABAF"/>
          <w:lang w:val="es-ES"/>
        </w:rPr>
      </w:pPr>
    </w:p>
    <w:p w14:paraId="735BB1A3" w14:textId="77777777" w:rsidR="004D0BD2" w:rsidRPr="00D44958" w:rsidRDefault="004D0BD2" w:rsidP="00D55658">
      <w:pPr>
        <w:rPr>
          <w:rFonts w:ascii="Arial" w:hAnsi="Arial" w:cs="Arial"/>
          <w:color w:val="00ABAF"/>
          <w:lang w:val="es-ES"/>
        </w:rPr>
      </w:pPr>
    </w:p>
    <w:p w14:paraId="640848DD" w14:textId="2CE03268" w:rsidR="00EA15E2" w:rsidRPr="00D44958" w:rsidRDefault="00EA15E2" w:rsidP="00D55658">
      <w:pPr>
        <w:rPr>
          <w:rFonts w:ascii="Arial" w:hAnsi="Arial" w:cs="Arial"/>
          <w:color w:val="00ABAF"/>
          <w:lang w:val="es-ES"/>
        </w:rPr>
      </w:pPr>
    </w:p>
    <w:p w14:paraId="3A8E2A44" w14:textId="77777777" w:rsidR="004D0BD2" w:rsidRPr="00D44958" w:rsidRDefault="004D0BD2" w:rsidP="00D55658">
      <w:pPr>
        <w:rPr>
          <w:rFonts w:ascii="Arial" w:hAnsi="Arial" w:cs="Arial"/>
          <w:color w:val="00ABAF"/>
          <w:lang w:val="es-ES"/>
        </w:rPr>
      </w:pPr>
    </w:p>
    <w:p w14:paraId="23131CDE" w14:textId="77777777" w:rsidR="004D0BD2" w:rsidRPr="00D44958" w:rsidRDefault="004D0BD2" w:rsidP="00D55658">
      <w:pPr>
        <w:rPr>
          <w:rFonts w:ascii="Arial" w:hAnsi="Arial" w:cs="Arial"/>
          <w:color w:val="00ABAF"/>
          <w:lang w:val="es-ES"/>
        </w:rPr>
      </w:pPr>
    </w:p>
    <w:p w14:paraId="2FFA9DBE" w14:textId="3C825352" w:rsidR="00EA15E2" w:rsidRPr="00D44958" w:rsidRDefault="00EA15E2" w:rsidP="00D55658">
      <w:pPr>
        <w:rPr>
          <w:rFonts w:ascii="Arial" w:hAnsi="Arial" w:cs="Arial"/>
          <w:color w:val="00ABAF"/>
          <w:lang w:val="es-ES"/>
        </w:rPr>
      </w:pPr>
    </w:p>
    <w:p w14:paraId="4B715658" w14:textId="77777777" w:rsidR="00D1124B" w:rsidRPr="00D44958" w:rsidRDefault="00D1124B" w:rsidP="00D55658">
      <w:pPr>
        <w:rPr>
          <w:rFonts w:ascii="Arial" w:hAnsi="Arial" w:cs="Arial"/>
          <w:color w:val="00ABAF"/>
          <w:lang w:val="es-ES"/>
        </w:rPr>
      </w:pPr>
    </w:p>
    <w:p w14:paraId="00EE1A71" w14:textId="175A7241" w:rsidR="00CF7600" w:rsidRPr="00D44958" w:rsidRDefault="00D55658" w:rsidP="00D55658">
      <w:pPr>
        <w:rPr>
          <w:rFonts w:ascii="Arial" w:hAnsi="Arial" w:cs="Arial"/>
          <w:color w:val="00ABAF"/>
          <w:lang w:val="es-ES"/>
        </w:rPr>
      </w:pPr>
      <w:r w:rsidRPr="00D44958">
        <w:rPr>
          <w:rFonts w:ascii="Arial" w:hAnsi="Arial" w:cs="Arial"/>
          <w:b/>
          <w:bCs/>
          <w:color w:val="15284B"/>
          <w:sz w:val="32"/>
          <w:szCs w:val="32"/>
          <w:lang w:val="es-ES"/>
        </w:rPr>
        <w:lastRenderedPageBreak/>
        <w:t xml:space="preserve">Uso de pantallas en TCS </w:t>
      </w:r>
      <w:r w:rsidRPr="00D44958">
        <w:rPr>
          <w:rFonts w:ascii="Arial" w:hAnsi="Arial" w:cs="Arial"/>
          <w:b/>
          <w:bCs/>
          <w:color w:val="15284B"/>
          <w:sz w:val="32"/>
          <w:szCs w:val="32"/>
          <w:lang w:val="es-ES"/>
        </w:rPr>
        <w:br/>
      </w:r>
      <w:r w:rsidRPr="00D44958">
        <w:rPr>
          <w:rFonts w:ascii="Arial" w:hAnsi="Arial" w:cs="Arial"/>
          <w:color w:val="00ABAF"/>
          <w:lang w:val="es-ES"/>
        </w:rPr>
        <w:t>Early Years, Elementary School, y Middle School</w:t>
      </w:r>
    </w:p>
    <w:p w14:paraId="6D235E86" w14:textId="77777777" w:rsidR="00CF7600" w:rsidRPr="00D44958" w:rsidRDefault="00CF7600" w:rsidP="00D55658">
      <w:pPr>
        <w:rPr>
          <w:rFonts w:ascii="Arial" w:hAnsi="Arial" w:cs="Arial"/>
          <w:b/>
          <w:bCs/>
          <w:color w:val="15284B"/>
          <w:sz w:val="32"/>
          <w:szCs w:val="32"/>
          <w:lang w:val="es-ES"/>
        </w:rPr>
      </w:pPr>
    </w:p>
    <w:p w14:paraId="5C7A8E54" w14:textId="77777777" w:rsidR="00D55658" w:rsidRPr="00AE5C00" w:rsidRDefault="00D55658" w:rsidP="00D55658">
      <w:pPr>
        <w:rPr>
          <w:rFonts w:ascii="Arial" w:hAnsi="Arial" w:cs="Arial"/>
          <w:color w:val="000000" w:themeColor="text1"/>
          <w:lang w:val="es-ES"/>
        </w:rPr>
      </w:pPr>
      <w:r w:rsidRPr="00AE5C00">
        <w:rPr>
          <w:rFonts w:ascii="Arial" w:hAnsi="Arial" w:cs="Arial"/>
          <w:color w:val="000000" w:themeColor="text1"/>
          <w:lang w:val="es-ES"/>
        </w:rPr>
        <w:t>El objetivo de esta revisión es apoyar al equipo docente para crear unos lineamientos que sirvan como guía al tomar decisiones sobre el uso de pantallas en sus clases.   Con el fin de tratar el tema se ha divido en dos grandes secciones:</w:t>
      </w:r>
    </w:p>
    <w:p w14:paraId="64B31A82" w14:textId="77777777" w:rsidR="00D55658" w:rsidRPr="00AE5C00" w:rsidRDefault="00D55658" w:rsidP="00D55658">
      <w:pPr>
        <w:rPr>
          <w:rFonts w:ascii="Arial" w:hAnsi="Arial" w:cs="Arial"/>
          <w:b/>
          <w:bCs/>
          <w:color w:val="000000" w:themeColor="text1"/>
          <w:lang w:val="es-ES"/>
        </w:rPr>
      </w:pPr>
    </w:p>
    <w:p w14:paraId="460CDFF1" w14:textId="77777777" w:rsidR="00D55658" w:rsidRPr="00AE5C00" w:rsidRDefault="00D55658" w:rsidP="00D55658">
      <w:pPr>
        <w:pStyle w:val="Prrafodelista"/>
        <w:numPr>
          <w:ilvl w:val="0"/>
          <w:numId w:val="25"/>
        </w:numPr>
        <w:rPr>
          <w:b/>
          <w:bCs/>
          <w:color w:val="000000" w:themeColor="text1"/>
          <w:sz w:val="24"/>
          <w:szCs w:val="24"/>
          <w:lang w:val="es-ES"/>
        </w:rPr>
      </w:pPr>
      <w:r w:rsidRPr="00AE5C00">
        <w:rPr>
          <w:b/>
          <w:bCs/>
          <w:color w:val="000000" w:themeColor="text1"/>
          <w:sz w:val="24"/>
          <w:szCs w:val="24"/>
          <w:lang w:val="es-ES"/>
        </w:rPr>
        <w:t>El impacto real de las pantallas sobre la salud de niños: revisión de la evidencia científica reciente</w:t>
      </w:r>
    </w:p>
    <w:p w14:paraId="76F7FDE9" w14:textId="77777777" w:rsidR="00D55658" w:rsidRPr="00AE5C00" w:rsidRDefault="00D55658" w:rsidP="00D55658">
      <w:pPr>
        <w:pStyle w:val="Prrafodelista"/>
        <w:numPr>
          <w:ilvl w:val="0"/>
          <w:numId w:val="25"/>
        </w:numPr>
        <w:rPr>
          <w:b/>
          <w:bCs/>
          <w:color w:val="000000" w:themeColor="text1"/>
          <w:sz w:val="24"/>
          <w:szCs w:val="24"/>
          <w:lang w:val="es-ES"/>
        </w:rPr>
      </w:pPr>
      <w:r w:rsidRPr="00AE5C00">
        <w:rPr>
          <w:b/>
          <w:bCs/>
          <w:color w:val="000000" w:themeColor="text1"/>
          <w:sz w:val="24"/>
          <w:szCs w:val="24"/>
          <w:lang w:val="es-ES"/>
        </w:rPr>
        <w:t>Uso de las pantallas en la educación: Sano equilibrio de las TIC con estrategia pedagógica clara.</w:t>
      </w:r>
    </w:p>
    <w:p w14:paraId="0EE6085B" w14:textId="77777777" w:rsidR="00D55658" w:rsidRPr="00AE5C00" w:rsidRDefault="00D55658" w:rsidP="00D55658">
      <w:pPr>
        <w:pStyle w:val="Prrafodelista"/>
        <w:rPr>
          <w:b/>
          <w:bCs/>
          <w:color w:val="000000" w:themeColor="text1"/>
          <w:sz w:val="24"/>
          <w:szCs w:val="24"/>
          <w:lang w:val="es-ES"/>
        </w:rPr>
      </w:pPr>
    </w:p>
    <w:p w14:paraId="5A4E6733" w14:textId="77777777" w:rsidR="00D55658" w:rsidRPr="00AE5C00" w:rsidRDefault="00D55658" w:rsidP="00D55658">
      <w:pPr>
        <w:rPr>
          <w:rFonts w:ascii="Arial" w:hAnsi="Arial" w:cs="Arial"/>
          <w:color w:val="000000" w:themeColor="text1"/>
          <w:lang w:val="es-ES"/>
        </w:rPr>
      </w:pPr>
    </w:p>
    <w:p w14:paraId="2158B01D" w14:textId="078C256F" w:rsidR="00D55658" w:rsidRPr="00AE5C00" w:rsidRDefault="00D44958" w:rsidP="00D55658">
      <w:pPr>
        <w:rPr>
          <w:rFonts w:ascii="Arial" w:hAnsi="Arial" w:cs="Arial"/>
          <w:b/>
          <w:bCs/>
          <w:color w:val="000000" w:themeColor="text1"/>
          <w:lang w:val="es-ES"/>
        </w:rPr>
      </w:pPr>
      <w:r w:rsidRPr="00AE5C00">
        <w:rPr>
          <w:rFonts w:ascii="Arial" w:hAnsi="Arial" w:cs="Arial"/>
          <w:b/>
          <w:bCs/>
          <w:color w:val="000000" w:themeColor="text1"/>
          <w:lang w:val="es-ES"/>
        </w:rPr>
        <w:t>Estructura</w:t>
      </w:r>
      <w:r w:rsidR="00D55658" w:rsidRPr="00AE5C00">
        <w:rPr>
          <w:rFonts w:ascii="Arial" w:hAnsi="Arial" w:cs="Arial"/>
          <w:b/>
          <w:bCs/>
          <w:color w:val="000000" w:themeColor="text1"/>
          <w:lang w:val="es-ES"/>
        </w:rPr>
        <w:t xml:space="preserve"> del documento</w:t>
      </w:r>
    </w:p>
    <w:p w14:paraId="4C309626" w14:textId="77777777" w:rsidR="00D44958" w:rsidRPr="00AE5C00" w:rsidRDefault="00D44958" w:rsidP="00D55658">
      <w:pPr>
        <w:rPr>
          <w:rFonts w:ascii="Arial" w:hAnsi="Arial" w:cs="Arial"/>
          <w:color w:val="000000" w:themeColor="text1"/>
          <w:lang w:val="es-ES"/>
        </w:rPr>
      </w:pPr>
    </w:p>
    <w:p w14:paraId="1F697CDA" w14:textId="77777777" w:rsidR="00D55658" w:rsidRPr="00AE5C00" w:rsidRDefault="00D55658" w:rsidP="00D55658">
      <w:pPr>
        <w:pStyle w:val="Prrafodelista"/>
        <w:numPr>
          <w:ilvl w:val="0"/>
          <w:numId w:val="29"/>
        </w:numPr>
        <w:rPr>
          <w:color w:val="000000" w:themeColor="text1"/>
          <w:sz w:val="24"/>
          <w:szCs w:val="24"/>
          <w:lang w:val="es-ES"/>
        </w:rPr>
      </w:pPr>
      <w:r w:rsidRPr="00AE5C00">
        <w:rPr>
          <w:color w:val="000000" w:themeColor="text1"/>
          <w:sz w:val="24"/>
          <w:szCs w:val="24"/>
          <w:lang w:val="es-ES"/>
        </w:rPr>
        <w:t>El impacto real de las pantallas sobre la salud de niños: revisión de la evidencia científica reciente</w:t>
      </w:r>
      <w:r w:rsidRPr="00AE5C00">
        <w:rPr>
          <w:color w:val="000000" w:themeColor="text1"/>
          <w:sz w:val="24"/>
          <w:szCs w:val="24"/>
          <w:lang w:val="es-ES"/>
        </w:rPr>
        <w:t>.</w:t>
      </w:r>
    </w:p>
    <w:p w14:paraId="6A839058" w14:textId="562FFF14" w:rsidR="00D55658" w:rsidRPr="00AE5C00" w:rsidRDefault="00D55658" w:rsidP="00D55658">
      <w:pPr>
        <w:pStyle w:val="Prrafodelista"/>
        <w:numPr>
          <w:ilvl w:val="1"/>
          <w:numId w:val="29"/>
        </w:numPr>
        <w:rPr>
          <w:color w:val="000000" w:themeColor="text1"/>
          <w:sz w:val="24"/>
          <w:szCs w:val="24"/>
          <w:lang w:val="es-ES"/>
        </w:rPr>
      </w:pPr>
      <w:r w:rsidRPr="00AE5C00">
        <w:rPr>
          <w:color w:val="000000" w:themeColor="text1"/>
          <w:sz w:val="24"/>
          <w:szCs w:val="24"/>
          <w:lang w:val="es-ES"/>
        </w:rPr>
        <w:t>Recomendaciones emitidas por sociedades científicas a nivel mundial.</w:t>
      </w:r>
    </w:p>
    <w:p w14:paraId="27063D74" w14:textId="77777777" w:rsidR="00D55658" w:rsidRPr="00AE5C00" w:rsidRDefault="00D55658" w:rsidP="00D44958">
      <w:pPr>
        <w:pStyle w:val="Prrafodelista"/>
        <w:ind w:left="1440"/>
        <w:rPr>
          <w:color w:val="000000" w:themeColor="text1"/>
          <w:sz w:val="24"/>
          <w:szCs w:val="24"/>
          <w:lang w:val="es-ES"/>
        </w:rPr>
      </w:pPr>
    </w:p>
    <w:p w14:paraId="6A00D5F6" w14:textId="55CB1222" w:rsidR="00D55658" w:rsidRPr="00AE5C00" w:rsidRDefault="00D55658" w:rsidP="00D55658">
      <w:pPr>
        <w:pStyle w:val="Prrafodelista"/>
        <w:numPr>
          <w:ilvl w:val="0"/>
          <w:numId w:val="29"/>
        </w:numPr>
        <w:rPr>
          <w:color w:val="000000" w:themeColor="text1"/>
          <w:sz w:val="24"/>
          <w:szCs w:val="24"/>
          <w:lang w:val="es-ES"/>
        </w:rPr>
      </w:pPr>
      <w:r w:rsidRPr="00AE5C00">
        <w:rPr>
          <w:color w:val="000000" w:themeColor="text1"/>
          <w:sz w:val="24"/>
          <w:szCs w:val="24"/>
          <w:lang w:val="es-ES"/>
        </w:rPr>
        <w:t>Uso de pantallas en la educación: sano equilibrio de las TIC con estrategia pedagógica clara.</w:t>
      </w:r>
    </w:p>
    <w:p w14:paraId="4EE3E048" w14:textId="5991868A" w:rsidR="00D55658" w:rsidRPr="00AE5C00" w:rsidRDefault="00D55658" w:rsidP="00D55658">
      <w:pPr>
        <w:pStyle w:val="Prrafodelista"/>
        <w:numPr>
          <w:ilvl w:val="1"/>
          <w:numId w:val="29"/>
        </w:numPr>
        <w:rPr>
          <w:color w:val="000000" w:themeColor="text1"/>
          <w:sz w:val="24"/>
          <w:szCs w:val="24"/>
          <w:lang w:val="es-ES"/>
        </w:rPr>
      </w:pPr>
      <w:r w:rsidRPr="00AE5C00">
        <w:rPr>
          <w:color w:val="000000" w:themeColor="text1"/>
          <w:sz w:val="24"/>
          <w:szCs w:val="24"/>
          <w:lang w:val="es-ES"/>
        </w:rPr>
        <w:t>Uso intencionado de pantallas y tecnologías</w:t>
      </w:r>
    </w:p>
    <w:p w14:paraId="317736A4" w14:textId="177A9D4C" w:rsidR="00D55658" w:rsidRPr="00AE5C00" w:rsidRDefault="00D55658" w:rsidP="00D55658">
      <w:pPr>
        <w:pStyle w:val="Prrafodelista"/>
        <w:numPr>
          <w:ilvl w:val="1"/>
          <w:numId w:val="29"/>
        </w:numPr>
        <w:rPr>
          <w:color w:val="000000" w:themeColor="text1"/>
          <w:sz w:val="24"/>
          <w:szCs w:val="24"/>
          <w:lang w:val="es-ES"/>
        </w:rPr>
      </w:pPr>
      <w:r w:rsidRPr="00AE5C00">
        <w:rPr>
          <w:color w:val="000000" w:themeColor="text1"/>
          <w:sz w:val="24"/>
          <w:szCs w:val="24"/>
          <w:lang w:val="es-ES"/>
        </w:rPr>
        <w:t>Recomendaciones de Aprendizaje multimedia</w:t>
      </w:r>
      <w:r w:rsidR="00D44958" w:rsidRPr="00AE5C00">
        <w:rPr>
          <w:color w:val="000000" w:themeColor="text1"/>
          <w:sz w:val="24"/>
          <w:szCs w:val="24"/>
          <w:lang w:val="es-ES"/>
        </w:rPr>
        <w:t xml:space="preserve"> (desde las ciencias cognitivas).</w:t>
      </w:r>
      <w:r w:rsidR="00D44958" w:rsidRPr="00AE5C00">
        <w:rPr>
          <w:color w:val="000000" w:themeColor="text1"/>
          <w:sz w:val="24"/>
          <w:szCs w:val="24"/>
          <w:lang w:val="es-ES"/>
        </w:rPr>
        <w:br/>
      </w:r>
    </w:p>
    <w:p w14:paraId="22B077C2" w14:textId="0F79E3CF" w:rsidR="00D44958" w:rsidRPr="00AE5C00" w:rsidRDefault="00D44958" w:rsidP="00D44958">
      <w:pPr>
        <w:pStyle w:val="Prrafodelista"/>
        <w:numPr>
          <w:ilvl w:val="0"/>
          <w:numId w:val="29"/>
        </w:numPr>
        <w:rPr>
          <w:color w:val="000000" w:themeColor="text1"/>
          <w:sz w:val="24"/>
          <w:szCs w:val="24"/>
          <w:lang w:val="es-ES"/>
        </w:rPr>
      </w:pPr>
      <w:r w:rsidRPr="00AE5C00">
        <w:rPr>
          <w:color w:val="000000" w:themeColor="text1"/>
          <w:sz w:val="24"/>
          <w:szCs w:val="24"/>
          <w:lang w:val="es-ES"/>
        </w:rPr>
        <w:t>Conclusión</w:t>
      </w:r>
    </w:p>
    <w:p w14:paraId="30D901BE" w14:textId="77777777" w:rsidR="00D55658" w:rsidRPr="00AE5C00" w:rsidRDefault="00D55658" w:rsidP="00D55658">
      <w:pPr>
        <w:rPr>
          <w:rFonts w:ascii="Arial" w:hAnsi="Arial" w:cs="Arial"/>
          <w:b/>
          <w:bCs/>
          <w:color w:val="000000" w:themeColor="text1"/>
          <w:lang w:val="es-ES"/>
        </w:rPr>
      </w:pPr>
    </w:p>
    <w:p w14:paraId="55ED6A53" w14:textId="5225455E" w:rsidR="00D44958" w:rsidRPr="00AE5C00" w:rsidRDefault="00D44958">
      <w:pPr>
        <w:rPr>
          <w:rFonts w:ascii="Arial" w:hAnsi="Arial" w:cs="Arial"/>
          <w:b/>
          <w:bCs/>
          <w:color w:val="000000" w:themeColor="text1"/>
          <w:lang w:val="es-ES"/>
        </w:rPr>
      </w:pPr>
      <w:r w:rsidRPr="00AE5C00">
        <w:rPr>
          <w:rFonts w:ascii="Arial" w:hAnsi="Arial" w:cs="Arial"/>
          <w:b/>
          <w:bCs/>
          <w:color w:val="000000" w:themeColor="text1"/>
          <w:lang w:val="es-ES"/>
        </w:rPr>
        <w:br w:type="page"/>
      </w:r>
    </w:p>
    <w:p w14:paraId="1014D8F5" w14:textId="77777777" w:rsidR="00D55658" w:rsidRPr="00D44958" w:rsidRDefault="00D55658" w:rsidP="00D55658">
      <w:pPr>
        <w:pStyle w:val="Prrafodelista"/>
        <w:numPr>
          <w:ilvl w:val="0"/>
          <w:numId w:val="24"/>
        </w:numPr>
        <w:rPr>
          <w:b/>
          <w:bCs/>
          <w:color w:val="000000" w:themeColor="text1"/>
          <w:sz w:val="24"/>
          <w:szCs w:val="24"/>
          <w:lang w:val="es-ES"/>
        </w:rPr>
      </w:pPr>
      <w:r w:rsidRPr="00D44958">
        <w:rPr>
          <w:b/>
          <w:bCs/>
          <w:color w:val="000000" w:themeColor="text1"/>
          <w:sz w:val="24"/>
          <w:szCs w:val="24"/>
          <w:lang w:val="es-ES"/>
        </w:rPr>
        <w:lastRenderedPageBreak/>
        <w:t>El impacto real de las pantallas sobre la salud de niños: revisión de la evidencia científica reciente</w:t>
      </w:r>
    </w:p>
    <w:p w14:paraId="0AD3EA93" w14:textId="77777777" w:rsidR="00D55658" w:rsidRPr="00D44958" w:rsidRDefault="00D55658" w:rsidP="00D55658">
      <w:pPr>
        <w:rPr>
          <w:rFonts w:ascii="Arial" w:hAnsi="Arial" w:cs="Arial"/>
          <w:color w:val="000000" w:themeColor="text1"/>
          <w:lang w:val="es-ES"/>
        </w:rPr>
      </w:pPr>
    </w:p>
    <w:p w14:paraId="7EDACC62"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 xml:space="preserve">Desde el siglo pasado, las estadísticas a nivel mundial vienen mostrando un aumento exponencial del uso de dispositivos electrónicos y, en consecuencia, las investigaciones alrededor de los mismos (Salmerón Ruiz, 2025). Todos recordamos en nuestros hogares la existencia de al menos una pantalla (clásicamente, el televisor), pero con el paso de los años, los avances en las tecnologías han traído muchos más dispositivos con conectividad a Internet y facilidad de acceso, siendo ahora los teléfonos móviles, los computadores, las tabletas, las consolas de video-entretenimiento con los contenidos que presentan, nuevos miembros de esta familia de dispositivos electrónicos que llamaremos pantallas. Luego de la pandemia, incrementó hasta un 87% en la población infantil el uso de pantallas y desde entonces, sigue siendo muy alto su uso para fines recreativos en niños, niñas y adolescentes (Garavito-Sanabria y Cols, 2022). </w:t>
      </w:r>
    </w:p>
    <w:p w14:paraId="2ADFDAA4" w14:textId="77777777" w:rsidR="00D55658" w:rsidRPr="00D44958" w:rsidRDefault="00D55658" w:rsidP="00D55658">
      <w:pPr>
        <w:rPr>
          <w:rFonts w:ascii="Arial" w:hAnsi="Arial" w:cs="Arial"/>
          <w:color w:val="000000" w:themeColor="text1"/>
          <w:lang w:val="es-ES"/>
        </w:rPr>
      </w:pPr>
    </w:p>
    <w:p w14:paraId="68D395F9"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Es importante tener en perspectiva los 2 escenarios principales donde se da el uso de pantallas e Internet: el recreativo y el educativo. El entorno recreativo, como su nombre lo indica, es aquel que tiene como principal objetivo el goce o disfrute, a diferencia del entorno educativo en el que se sirve de los dispositivos electrónicos para fines de enseñanza y aprendizaje. Y en este último escenario tenemos sub-contextos que vale la pena enmarcar: por un lado, el uso de smartphones que son propiedad de los alumnos o sus familias en horario escolar y, por otro, la digitalización de la enseñanza (Asociación Española de Pediatría, 2024). Es claro que: “</w:t>
      </w:r>
      <w:r w:rsidRPr="00D44958">
        <w:rPr>
          <w:rFonts w:ascii="Arial" w:hAnsi="Arial" w:cs="Arial"/>
          <w:i/>
          <w:iCs/>
          <w:color w:val="000000" w:themeColor="text1"/>
          <w:lang w:val="es-ES"/>
        </w:rPr>
        <w:t>la digitalización de la enseñanza es desigual según el centro, desde los que no usan medios digitales, los que usan medios digitales para una finalidad concreta o los centros educativos donde los libros en papel son reemplazados por dispositivos digitales y la tarea de casa se hace en una plataforma educativa. Estamos valorando diversos usos con objetivos dispares</w:t>
      </w:r>
      <w:r w:rsidRPr="00D44958">
        <w:rPr>
          <w:rFonts w:ascii="Arial" w:hAnsi="Arial" w:cs="Arial"/>
          <w:color w:val="000000" w:themeColor="text1"/>
          <w:lang w:val="es-ES"/>
        </w:rPr>
        <w:t xml:space="preserve">” (Asociación Española de Pediatría, 2024).  Así, a nivel mundial, ha venido surgiendo un intenso debate alrededor de la preocupación por el uso de las pantallas en el entorno educativo, con toda validez y plena justificación. </w:t>
      </w:r>
    </w:p>
    <w:p w14:paraId="182D6DD7" w14:textId="77777777" w:rsidR="00D55658" w:rsidRPr="00D44958" w:rsidRDefault="00D55658" w:rsidP="00D55658">
      <w:pPr>
        <w:rPr>
          <w:rFonts w:ascii="Arial" w:hAnsi="Arial" w:cs="Arial"/>
          <w:color w:val="000000" w:themeColor="text1"/>
          <w:lang w:val="es-ES"/>
        </w:rPr>
      </w:pPr>
    </w:p>
    <w:p w14:paraId="21DB98AA"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Es una realidad ineludible que las tecnologías se han establecido como una tendencia global que promete seguir transformando las dinámicas de las personas, las familias, los entornos educativos y las sociedades en general. Como megatendencia, nuestra labor como docentes y personal que trabaja por las infancias es caminar junto a estos fenómenos, leerlos, analizar sus efectos individuales y colectivos y con base en este criterio, buscar la forma más sabia de transitar por estos cambios que sobrevienen con paso firme e inevitable.</w:t>
      </w:r>
    </w:p>
    <w:p w14:paraId="007C7725" w14:textId="77777777" w:rsidR="00D55658" w:rsidRPr="00D44958" w:rsidRDefault="00D55658" w:rsidP="00D55658">
      <w:pPr>
        <w:rPr>
          <w:rFonts w:ascii="Arial" w:hAnsi="Arial" w:cs="Arial"/>
          <w:color w:val="000000" w:themeColor="text1"/>
          <w:lang w:val="es-ES"/>
        </w:rPr>
      </w:pPr>
    </w:p>
    <w:p w14:paraId="5C269A53" w14:textId="77777777" w:rsidR="00D44958" w:rsidRPr="00D44958" w:rsidRDefault="00D55658" w:rsidP="00D55658">
      <w:pPr>
        <w:rPr>
          <w:rFonts w:ascii="Arial" w:hAnsi="Arial" w:cs="Arial"/>
          <w:i/>
          <w:iCs/>
          <w:color w:val="000000" w:themeColor="text1"/>
          <w:lang w:val="es-ES"/>
        </w:rPr>
      </w:pPr>
      <w:r w:rsidRPr="00D44958">
        <w:rPr>
          <w:rFonts w:ascii="Arial" w:hAnsi="Arial" w:cs="Arial"/>
          <w:color w:val="000000" w:themeColor="text1"/>
          <w:lang w:val="es-ES"/>
        </w:rPr>
        <w:t xml:space="preserve">Con ese norte, vale la pena tener en cuenta dos puntos importantes: el primero, lo mencionado por Salmerón Ruiz en su artículo </w:t>
      </w:r>
      <w:r w:rsidRPr="00D44958">
        <w:rPr>
          <w:rFonts w:ascii="Arial" w:hAnsi="Arial" w:cs="Arial"/>
          <w:i/>
          <w:iCs/>
          <w:color w:val="000000" w:themeColor="text1"/>
          <w:lang w:val="es-ES"/>
        </w:rPr>
        <w:t xml:space="preserve">El mundo de las tecnologías y la salud infantojuvenil: “el desgranar el impacto de los dispositivos digitales en el día a día es extremadamente complejo. La ciencia de calidad es lenta porque requiere </w:t>
      </w:r>
      <w:r w:rsidRPr="00D44958">
        <w:rPr>
          <w:rFonts w:ascii="Arial" w:hAnsi="Arial" w:cs="Arial"/>
          <w:i/>
          <w:iCs/>
          <w:color w:val="000000" w:themeColor="text1"/>
          <w:lang w:val="es-ES"/>
        </w:rPr>
        <w:lastRenderedPageBreak/>
        <w:t>tiempo e inversión económica; sin embargo, el mundo digital cambia a una gran velocidad.</w:t>
      </w:r>
    </w:p>
    <w:p w14:paraId="746A2EBE" w14:textId="77777777" w:rsidR="00D44958" w:rsidRPr="00D44958" w:rsidRDefault="00D44958" w:rsidP="00D55658">
      <w:pPr>
        <w:rPr>
          <w:rFonts w:ascii="Arial" w:hAnsi="Arial" w:cs="Arial"/>
          <w:i/>
          <w:iCs/>
          <w:color w:val="000000" w:themeColor="text1"/>
          <w:lang w:val="es-ES"/>
        </w:rPr>
      </w:pPr>
    </w:p>
    <w:p w14:paraId="41F3818F" w14:textId="712311BA" w:rsidR="00D55658" w:rsidRPr="00D44958" w:rsidRDefault="00D55658" w:rsidP="00D55658">
      <w:pPr>
        <w:rPr>
          <w:rFonts w:ascii="Arial" w:hAnsi="Arial" w:cs="Arial"/>
          <w:color w:val="000000" w:themeColor="text1"/>
          <w:lang w:val="es-ES"/>
        </w:rPr>
      </w:pPr>
      <w:r w:rsidRPr="00D44958">
        <w:rPr>
          <w:rFonts w:ascii="Arial" w:hAnsi="Arial" w:cs="Arial"/>
          <w:i/>
          <w:iCs/>
          <w:color w:val="000000" w:themeColor="text1"/>
          <w:lang w:val="es-ES"/>
        </w:rPr>
        <w:t>Es difícil que ciencia y tecnología vayan a la misma velocidad</w:t>
      </w:r>
      <w:r w:rsidRPr="00D44958">
        <w:rPr>
          <w:rFonts w:ascii="Arial" w:hAnsi="Arial" w:cs="Arial"/>
          <w:color w:val="000000" w:themeColor="text1"/>
          <w:lang w:val="es-ES"/>
        </w:rPr>
        <w:t>” (Salmerón Ruiz, 2025). Esto se traduce en que, si bien hemos tenido un aumento exponencial de investigaciones que tratan de estudiar el impacto de los dispositivos digitales en la salud con hallazgos importantes, la tecnología avanza a pasos aún más grandes y ello interfiere en la capacidad de determinar de manera certera relaciones causales directas. Lo explica así la Asociación Española de Pediatría en su actualización de 2024 de recomendaciones y Plan Digital Familiar: “Respecto a la evidencia científica disponible es necesario señalar que la mayoría de los estudios se realizan mediante encuestas en estudios trasversales. Este tipo de estudios permiten relacionar dos variables, pero no permite establecer relaciones de causa-efecto. Por ejemplo, mediante una encuesta poblacional se detecta que los niños que pasan más tiempo frente a las pantallas tienen más síntomas depresivos, pero no podemos afirmar si es que el uso de pantallas aumenta el riesgo de síntomas depresivos o s</w:t>
      </w:r>
      <w:r w:rsidR="00D44958" w:rsidRPr="00D44958">
        <w:rPr>
          <w:rFonts w:ascii="Arial" w:hAnsi="Arial" w:cs="Arial"/>
          <w:color w:val="000000" w:themeColor="text1"/>
          <w:lang w:val="es-ES"/>
        </w:rPr>
        <w:t xml:space="preserve">i, </w:t>
      </w:r>
      <w:r w:rsidRPr="00D44958">
        <w:rPr>
          <w:rFonts w:ascii="Arial" w:hAnsi="Arial" w:cs="Arial"/>
          <w:color w:val="000000" w:themeColor="text1"/>
          <w:lang w:val="es-ES"/>
        </w:rPr>
        <w:t xml:space="preserve">por el contrario, los niños con más síntomas depresivos pasan más tiempo frente a las pantallas, o incluso que esa relación se vea afectado por otro factor” (Asociación Española de Pediatría, 2024). Es por esto por lo que, como también lo menciona el Dr. Salmerón Ruiz: “ante la ausencia de evidencia, el principio que debe prevalecer es el de prudencia”. </w:t>
      </w:r>
    </w:p>
    <w:p w14:paraId="35BE30DB" w14:textId="77777777" w:rsidR="00D55658" w:rsidRPr="00D44958" w:rsidRDefault="00D55658" w:rsidP="00D55658">
      <w:pPr>
        <w:rPr>
          <w:rFonts w:ascii="Arial" w:hAnsi="Arial" w:cs="Arial"/>
          <w:color w:val="000000" w:themeColor="text1"/>
          <w:lang w:val="es-ES"/>
        </w:rPr>
      </w:pPr>
    </w:p>
    <w:p w14:paraId="5C6501B2"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 xml:space="preserve">El segundo punto para recordar es que el riesgo mayor de los dispositivos y medios digitales es el efecto de desplazamiento que ocurre cuando éstos compiten y desplazan a los estímulos necesarios para desarrollar un estado de salud adecuado (por ejemplo, hábitos de vida saludable como buen dormir, actividad física,  alimentación balanceada, vínculos basados en el apego seguro) (Estefanell, L. 2023;  Asociación Española de Pediatría, 2024; Salmerón Ruiz, 2025) y esto sobreviene cuando existe un uso excesivo y no regulado de los mismos. </w:t>
      </w:r>
    </w:p>
    <w:p w14:paraId="29FEF616" w14:textId="77777777" w:rsidR="00D55658" w:rsidRPr="00D44958" w:rsidRDefault="00D55658" w:rsidP="00D55658">
      <w:pPr>
        <w:rPr>
          <w:rFonts w:ascii="Arial" w:hAnsi="Arial" w:cs="Arial"/>
          <w:color w:val="000000" w:themeColor="text1"/>
          <w:lang w:val="es-ES"/>
        </w:rPr>
      </w:pPr>
    </w:p>
    <w:p w14:paraId="35337D77"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 xml:space="preserve">Teniendo en cuenta este fenómeno y que es claro incluso desde la experiencia del día a día, las pantallas y medios digitales pueden tener un efecto sobre nuestros hábitos y sobre nuestra salud, y más aún en la de aquellos que, por su condición de personas en crecimiento y desarrollo, pueden ser (y han demostrado ser) más vulnerables, como son los niños, niñas y adolescentes. </w:t>
      </w:r>
    </w:p>
    <w:p w14:paraId="1360FF0C" w14:textId="77777777" w:rsidR="00D55658" w:rsidRPr="00D44958" w:rsidRDefault="00D55658" w:rsidP="00D55658">
      <w:pPr>
        <w:rPr>
          <w:rFonts w:ascii="Arial" w:hAnsi="Arial" w:cs="Arial"/>
          <w:color w:val="000000" w:themeColor="text1"/>
          <w:lang w:val="es-ES"/>
        </w:rPr>
      </w:pPr>
    </w:p>
    <w:p w14:paraId="0B252769"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 xml:space="preserve">A fin de sintetizar la información, se mostrará en las siguientes tablas los puntos clave encontrados a la luz de la evidencia, y al final se expondrán las recomendaciones más recientes emitidas por sociedades científicas a nivel mundial (Asociación Española de Pediatría en 2025 y Academia Americana de Pediatría en 2016) y las recomendaciones específicas dadas por la Asociación Española de Pediatría en el entorno educativo. </w:t>
      </w:r>
    </w:p>
    <w:p w14:paraId="75C58277" w14:textId="77777777" w:rsidR="00D55658" w:rsidRPr="00D44958" w:rsidRDefault="00D55658" w:rsidP="00D55658">
      <w:pPr>
        <w:rPr>
          <w:rFonts w:ascii="Arial" w:hAnsi="Arial" w:cs="Arial"/>
          <w:color w:val="000000" w:themeColor="text1"/>
          <w:lang w:val="es-ES"/>
        </w:rPr>
      </w:pPr>
    </w:p>
    <w:p w14:paraId="15DFD372" w14:textId="77777777" w:rsidR="00D44958" w:rsidRPr="00D44958" w:rsidRDefault="00D44958">
      <w:pPr>
        <w:rPr>
          <w:rFonts w:ascii="Arial" w:hAnsi="Arial" w:cs="Arial"/>
          <w:color w:val="000000" w:themeColor="text1"/>
          <w:lang w:val="es-ES"/>
        </w:rPr>
      </w:pPr>
      <w:r w:rsidRPr="00D44958">
        <w:rPr>
          <w:rFonts w:ascii="Arial" w:hAnsi="Arial" w:cs="Arial"/>
          <w:color w:val="000000" w:themeColor="text1"/>
          <w:lang w:val="es-ES"/>
        </w:rPr>
        <w:br w:type="page"/>
      </w:r>
    </w:p>
    <w:p w14:paraId="6FD9E931" w14:textId="77777777" w:rsidR="00D44958" w:rsidRPr="00D44958" w:rsidRDefault="00D44958" w:rsidP="00D55658">
      <w:pPr>
        <w:rPr>
          <w:rFonts w:ascii="Arial" w:hAnsi="Arial" w:cs="Arial"/>
          <w:color w:val="000000" w:themeColor="text1"/>
          <w:lang w:val="es-ES"/>
        </w:rPr>
      </w:pPr>
    </w:p>
    <w:p w14:paraId="46D4287B" w14:textId="696C03C7" w:rsidR="00D55658" w:rsidRPr="00D44958" w:rsidRDefault="00D55658" w:rsidP="00D44958">
      <w:pPr>
        <w:shd w:val="clear" w:color="auto" w:fill="D5DCE4" w:themeFill="text2" w:themeFillTint="33"/>
        <w:rPr>
          <w:rFonts w:ascii="Arial" w:hAnsi="Arial" w:cs="Arial"/>
          <w:b/>
          <w:bCs/>
          <w:color w:val="000000" w:themeColor="text1"/>
          <w:lang w:val="es-ES"/>
        </w:rPr>
      </w:pPr>
      <w:r w:rsidRPr="00D44958">
        <w:rPr>
          <w:rFonts w:ascii="Arial" w:hAnsi="Arial" w:cs="Arial"/>
          <w:b/>
          <w:bCs/>
          <w:color w:val="000000" w:themeColor="text1"/>
          <w:lang w:val="es-ES"/>
        </w:rPr>
        <w:t>Recomendaciones emitidas por sociedades científicas a nivel mundial.</w:t>
      </w:r>
    </w:p>
    <w:p w14:paraId="50C23E12" w14:textId="77777777" w:rsidR="00D55658" w:rsidRPr="00D44958" w:rsidRDefault="00D55658" w:rsidP="00D55658">
      <w:pPr>
        <w:rPr>
          <w:rFonts w:ascii="Arial" w:hAnsi="Arial" w:cs="Arial"/>
          <w:color w:val="000000" w:themeColor="text1"/>
          <w:lang w:val="es-ES"/>
        </w:rPr>
      </w:pPr>
    </w:p>
    <w:tbl>
      <w:tblPr>
        <w:tblStyle w:val="Tablaconcuadrcula4-nfasis1"/>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961"/>
        <w:gridCol w:w="3261"/>
      </w:tblGrid>
      <w:tr w:rsidR="00D44958" w:rsidRPr="00D44958" w14:paraId="38272E49" w14:textId="77777777" w:rsidTr="00D44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shd w:val="clear" w:color="auto" w:fill="auto"/>
          </w:tcPr>
          <w:p w14:paraId="7326203A" w14:textId="77777777" w:rsidR="00D55658" w:rsidRPr="00D44958" w:rsidRDefault="00D55658" w:rsidP="00D55658">
            <w:pPr>
              <w:jc w:val="center"/>
              <w:rPr>
                <w:rFonts w:ascii="Arial" w:hAnsi="Arial" w:cs="Arial"/>
                <w:color w:val="000000" w:themeColor="text1"/>
                <w:sz w:val="20"/>
                <w:szCs w:val="20"/>
                <w:lang w:val="es-ES"/>
              </w:rPr>
            </w:pPr>
            <w:r w:rsidRPr="00D44958">
              <w:rPr>
                <w:rFonts w:ascii="Arial" w:hAnsi="Arial" w:cs="Arial"/>
                <w:color w:val="000000" w:themeColor="text1"/>
                <w:sz w:val="20"/>
                <w:szCs w:val="20"/>
                <w:lang w:val="es-ES"/>
              </w:rPr>
              <w:t>Efecto en la salud estudiado</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AF3627" w14:textId="77777777" w:rsidR="00D55658" w:rsidRPr="00D44958" w:rsidRDefault="00D55658" w:rsidP="00D5565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Hallazgos descritos</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4BD2AFF" w14:textId="77777777" w:rsidR="00D55658" w:rsidRPr="00D44958" w:rsidRDefault="00D55658" w:rsidP="00D5565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Recomendaciones</w:t>
            </w:r>
          </w:p>
        </w:tc>
      </w:tr>
      <w:tr w:rsidR="00D44958" w:rsidRPr="00D44958" w14:paraId="7D4E85A1" w14:textId="77777777" w:rsidTr="00D44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tcBorders>
            <w:shd w:val="clear" w:color="auto" w:fill="auto"/>
          </w:tcPr>
          <w:p w14:paraId="52278275" w14:textId="77777777" w:rsidR="00D55658" w:rsidRPr="00D44958" w:rsidRDefault="00D55658" w:rsidP="00D55658">
            <w:pPr>
              <w:rPr>
                <w:rFonts w:ascii="Arial" w:hAnsi="Arial" w:cs="Arial"/>
                <w:color w:val="000000" w:themeColor="text1"/>
                <w:sz w:val="20"/>
                <w:szCs w:val="20"/>
                <w:lang w:val="es-ES"/>
              </w:rPr>
            </w:pPr>
            <w:r w:rsidRPr="00D44958">
              <w:rPr>
                <w:rFonts w:ascii="Arial" w:hAnsi="Arial" w:cs="Arial"/>
                <w:color w:val="000000" w:themeColor="text1"/>
                <w:sz w:val="20"/>
                <w:szCs w:val="20"/>
                <w:lang w:val="es-ES"/>
              </w:rPr>
              <w:t xml:space="preserve">Salud visual </w:t>
            </w:r>
            <w:r w:rsidRPr="00D44958">
              <w:rPr>
                <w:rFonts w:ascii="Arial" w:hAnsi="Arial" w:cs="Arial"/>
                <w:b w:val="0"/>
                <w:bCs w:val="0"/>
                <w:color w:val="000000" w:themeColor="text1"/>
                <w:sz w:val="20"/>
                <w:szCs w:val="20"/>
                <w:lang w:val="es-ES"/>
              </w:rPr>
              <w:t>(Academia Americana de Oftalmología pediátrica, Lanca y col, 2020, Lanca y col, 2022, Ruiz, 2023).</w:t>
            </w:r>
          </w:p>
        </w:tc>
        <w:tc>
          <w:tcPr>
            <w:tcW w:w="4961" w:type="dxa"/>
            <w:tcBorders>
              <w:top w:val="single" w:sz="4" w:space="0" w:color="auto"/>
            </w:tcBorders>
            <w:shd w:val="clear" w:color="auto" w:fill="auto"/>
          </w:tcPr>
          <w:p w14:paraId="50C49779" w14:textId="777777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 xml:space="preserve">Se han documentado diversos síntomas y signos con el uso de pantallas: Ojo seco, Picazón, Sensación de cuerpo extraño, Lagrimeo, Visión borrosa, Síntomas extraoculares: fatiga general y cefalea, Endotropia (estrabismo convergente). </w:t>
            </w:r>
          </w:p>
          <w:p w14:paraId="20F3D60D" w14:textId="777777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“No hay evidencia científica de que la luz que proviene de las pantallas de las computadoras sea dañina para los ojos”</w:t>
            </w:r>
          </w:p>
          <w:p w14:paraId="45676313" w14:textId="777777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 xml:space="preserve">“La AAOP no tiene recomendaciones específicas en cuanto a la cantidad de tiempo de uso de pantalla por parte de los niños. Sin embargo, los padres deben ser conscientes de los posibles efectos del uso de la pantalla en los ojos de sus hijos, así como en aspectos más amplios relacionados con la salud”. </w:t>
            </w:r>
          </w:p>
          <w:p w14:paraId="2A50AC24" w14:textId="777777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p w14:paraId="73E8AB8E" w14:textId="777777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 xml:space="preserve">No existe una relación causa-efecto clara establecida entre exposición a pantallas y miopía (la relación posible es porque hay una actividad de fijación de la mirada por mucho tiempo, que también puede ocurrir en contextos como la lectura de un libro). </w:t>
            </w:r>
          </w:p>
          <w:p w14:paraId="400A558E" w14:textId="777777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tc>
        <w:tc>
          <w:tcPr>
            <w:tcW w:w="3261" w:type="dxa"/>
            <w:tcBorders>
              <w:top w:val="single" w:sz="4" w:space="0" w:color="auto"/>
            </w:tcBorders>
            <w:shd w:val="clear" w:color="auto" w:fill="auto"/>
          </w:tcPr>
          <w:p w14:paraId="678102DF" w14:textId="777777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Estrategia PARPADEAR 20-20-20</w:t>
            </w:r>
          </w:p>
          <w:p w14:paraId="5B58207E" w14:textId="777777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p w14:paraId="5EE368CC" w14:textId="777777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Configure un temporizador de 20 minutos y, cuando se apague, mire un objeto a 20 pies de distancia (aproximadamente 6 metros) durante 20 segundos mientras parpadea y relaja los hombros y los músculos del cuello. Esto obligará a los ojos a reiniciarse, reenfocarse y relajarse.</w:t>
            </w:r>
          </w:p>
          <w:p w14:paraId="553850F2" w14:textId="777777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p w14:paraId="6C8630E6" w14:textId="777777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 xml:space="preserve">Distancia prudente (se recomienda un brazo de distancia de la pantalla con los ojos). </w:t>
            </w:r>
          </w:p>
          <w:p w14:paraId="730ED15A" w14:textId="777777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p w14:paraId="1A8255D2" w14:textId="777777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 xml:space="preserve">Seguimiento médico rutinario recomendado según edad. </w:t>
            </w:r>
          </w:p>
          <w:p w14:paraId="152310F7" w14:textId="777777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tc>
      </w:tr>
      <w:tr w:rsidR="00D44958" w:rsidRPr="00D44958" w14:paraId="7BD58331" w14:textId="77777777" w:rsidTr="00D44958">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486970A4" w14:textId="77777777" w:rsidR="00D55658" w:rsidRPr="00D44958" w:rsidRDefault="00D55658" w:rsidP="00D55658">
            <w:pPr>
              <w:rPr>
                <w:rFonts w:ascii="Arial" w:hAnsi="Arial" w:cs="Arial"/>
                <w:b w:val="0"/>
                <w:bCs w:val="0"/>
                <w:color w:val="000000" w:themeColor="text1"/>
                <w:sz w:val="20"/>
                <w:szCs w:val="20"/>
                <w:lang w:val="es-ES"/>
              </w:rPr>
            </w:pPr>
            <w:r w:rsidRPr="00D44958">
              <w:rPr>
                <w:rFonts w:ascii="Arial" w:hAnsi="Arial" w:cs="Arial"/>
                <w:color w:val="000000" w:themeColor="text1"/>
                <w:sz w:val="20"/>
                <w:szCs w:val="20"/>
                <w:lang w:val="es-ES"/>
              </w:rPr>
              <w:t xml:space="preserve">Salud mental </w:t>
            </w:r>
          </w:p>
          <w:p w14:paraId="101326DD" w14:textId="77777777" w:rsidR="00D55658" w:rsidRPr="00D44958" w:rsidRDefault="00D55658" w:rsidP="00D55658">
            <w:pPr>
              <w:rPr>
                <w:rFonts w:ascii="Arial" w:hAnsi="Arial" w:cs="Arial"/>
                <w:color w:val="000000" w:themeColor="text1"/>
                <w:sz w:val="20"/>
                <w:szCs w:val="20"/>
                <w:lang w:val="es-ES"/>
              </w:rPr>
            </w:pPr>
            <w:r w:rsidRPr="00D44958">
              <w:rPr>
                <w:rFonts w:ascii="Arial" w:hAnsi="Arial" w:cs="Arial"/>
                <w:b w:val="0"/>
                <w:bCs w:val="0"/>
                <w:color w:val="000000" w:themeColor="text1"/>
                <w:sz w:val="20"/>
                <w:szCs w:val="20"/>
                <w:lang w:val="es-ES"/>
              </w:rPr>
              <w:t>(Asociación Española de Pediatría, 2024; Bhanji &amp; Delgado,  (2014; Ruiz, 2023)</w:t>
            </w:r>
          </w:p>
        </w:tc>
        <w:tc>
          <w:tcPr>
            <w:tcW w:w="4961" w:type="dxa"/>
            <w:shd w:val="clear" w:color="auto" w:fill="auto"/>
          </w:tcPr>
          <w:p w14:paraId="49C6933F" w14:textId="77777777" w:rsidR="00D55658" w:rsidRPr="00D44958" w:rsidRDefault="00D55658" w:rsidP="00D5565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u w:val="single"/>
                <w:lang w:val="es-ES"/>
              </w:rPr>
            </w:pPr>
            <w:r w:rsidRPr="00D44958">
              <w:rPr>
                <w:rFonts w:ascii="Arial" w:hAnsi="Arial" w:cs="Arial"/>
                <w:color w:val="000000" w:themeColor="text1"/>
                <w:sz w:val="20"/>
                <w:szCs w:val="20"/>
                <w:u w:val="single"/>
                <w:lang w:val="es-ES"/>
              </w:rPr>
              <w:t xml:space="preserve">En preescolares: irritabilidad, agresividad. </w:t>
            </w:r>
          </w:p>
          <w:p w14:paraId="620BC31B" w14:textId="77777777" w:rsidR="00D55658" w:rsidRPr="00D44958" w:rsidRDefault="00D55658" w:rsidP="00D5565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 xml:space="preserve">Principalmente en adolescentes se ha documentado mayor riesgo de ánimo depresivo, comportamientos externalizantes, disminución de la autoestima, dificultades en el afrontamiento y mayor riesgo de cyberbulling. </w:t>
            </w:r>
          </w:p>
          <w:p w14:paraId="4A587547" w14:textId="77777777" w:rsidR="00D44958" w:rsidRPr="00D44958" w:rsidRDefault="00D44958" w:rsidP="00D5565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p>
          <w:p w14:paraId="7848E03C" w14:textId="77777777" w:rsidR="00D55658" w:rsidRPr="00D44958" w:rsidRDefault="00D55658" w:rsidP="00D5565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u w:val="single"/>
                <w:lang w:val="es-ES"/>
              </w:rPr>
            </w:pPr>
            <w:r w:rsidRPr="00D44958">
              <w:rPr>
                <w:rFonts w:ascii="Arial" w:hAnsi="Arial" w:cs="Arial"/>
                <w:color w:val="000000" w:themeColor="text1"/>
                <w:sz w:val="20"/>
                <w:szCs w:val="20"/>
                <w:u w:val="single"/>
                <w:lang w:val="es-ES"/>
              </w:rPr>
              <w:t>“Trastornos por abuso o adicción”</w:t>
            </w:r>
          </w:p>
          <w:p w14:paraId="1ECF608D" w14:textId="77777777" w:rsidR="00D55658" w:rsidRPr="00D44958" w:rsidRDefault="00D55658" w:rsidP="00D5565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 xml:space="preserve">Los estudios no son concluyentes si directamente las pantallas son causantes de estos trastornos: “se detecta que los niños que pasan más tiempo frente a las pantallas tienen más síntomas depresivos, pero no podemos afirmar si es que el uso de pantallas aumenta el riesgo de síntomas depresivos o por el contrario, los niños con más síntomas depresivos pasan más tiempo frente a las pantallas, o incluso que esa relación se vea afectado por otro factor (por ejemplo, trastornos del sueño relacionados u otras enfermedades mentales”. </w:t>
            </w:r>
          </w:p>
          <w:p w14:paraId="14B7B35A" w14:textId="77777777" w:rsidR="00D55658" w:rsidRPr="00D44958" w:rsidRDefault="00D55658" w:rsidP="00D5565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p>
          <w:p w14:paraId="5B1AF772" w14:textId="3E98011B" w:rsidR="00D55658" w:rsidRPr="00D44958" w:rsidRDefault="00D55658" w:rsidP="00D5565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 xml:space="preserve">El mayor riesgo no es en sí las pantallas, sino los contenidos que se consumen (estimulantes, llamativos y novedosos) y su patrón de uso, en un cerebro vulnerable neurobiológicamente (ávido de aprendizajes e información). </w:t>
            </w:r>
          </w:p>
        </w:tc>
        <w:tc>
          <w:tcPr>
            <w:tcW w:w="3261" w:type="dxa"/>
            <w:shd w:val="clear" w:color="auto" w:fill="auto"/>
          </w:tcPr>
          <w:p w14:paraId="3493B532" w14:textId="77777777" w:rsidR="00D55658" w:rsidRPr="00D44958" w:rsidRDefault="00D55658" w:rsidP="00D5565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La adolescencia es una etapa de</w:t>
            </w:r>
          </w:p>
          <w:p w14:paraId="219AFE68" w14:textId="77777777" w:rsidR="00D55658" w:rsidRPr="00D44958" w:rsidRDefault="00D55658" w:rsidP="00D5565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búsqueda y de grandes oportunidades para el desarrollo</w:t>
            </w:r>
          </w:p>
          <w:p w14:paraId="521E9AF2" w14:textId="77777777" w:rsidR="00D55658" w:rsidRPr="00D44958" w:rsidRDefault="00D55658" w:rsidP="00D5565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humano. El cerebro vuelve a tener una gran plasticidad, con</w:t>
            </w:r>
          </w:p>
          <w:p w14:paraId="7B2B1478" w14:textId="77777777" w:rsidR="00D55658" w:rsidRPr="00D44958" w:rsidRDefault="00D55658" w:rsidP="00D5565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apertura a nuevas experiencias. Se definen qué aspectos</w:t>
            </w:r>
          </w:p>
          <w:p w14:paraId="3EBD48A3" w14:textId="77777777" w:rsidR="00D55658" w:rsidRPr="00D44958" w:rsidRDefault="00D55658" w:rsidP="00D5565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de los aprendidos quedarán, cuáles serán desechados y</w:t>
            </w:r>
          </w:p>
          <w:p w14:paraId="3A30EF04" w14:textId="08177C33" w:rsidR="00D55658" w:rsidRPr="00D44958" w:rsidRDefault="00D55658" w:rsidP="00D5565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cuáles se modificarán. Tener un vínculo sólido es muy importante. Cuando los adolescentes navegan desconectados de los adultos, corren muchos riesgos, igual que un barco que navega sin</w:t>
            </w:r>
            <w:r w:rsidR="00D44958" w:rsidRPr="00D44958">
              <w:rPr>
                <w:rFonts w:ascii="Arial" w:hAnsi="Arial" w:cs="Arial"/>
                <w:color w:val="000000" w:themeColor="text1"/>
                <w:sz w:val="20"/>
                <w:szCs w:val="20"/>
                <w:lang w:val="es-ES"/>
              </w:rPr>
              <w:t xml:space="preserve"> </w:t>
            </w:r>
            <w:r w:rsidRPr="00D44958">
              <w:rPr>
                <w:rFonts w:ascii="Arial" w:hAnsi="Arial" w:cs="Arial"/>
                <w:color w:val="000000" w:themeColor="text1"/>
                <w:sz w:val="20"/>
                <w:szCs w:val="20"/>
                <w:lang w:val="es-ES"/>
              </w:rPr>
              <w:t>faro y sin torre de control.</w:t>
            </w:r>
          </w:p>
          <w:p w14:paraId="024E3C68" w14:textId="77777777" w:rsidR="00D55658" w:rsidRPr="00D44958" w:rsidRDefault="00D55658" w:rsidP="00D5565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p>
          <w:p w14:paraId="0E700DFE" w14:textId="77777777" w:rsidR="00D55658" w:rsidRPr="00D44958" w:rsidRDefault="00D55658" w:rsidP="00D5565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“El papel que juega la escuela a la hora de contribuir a la equidad en cuanto a las oportunidades que ofrece la tecnología implica no sólo facilitar el acceso a esta, sino, sobre todo, educar en ella en el uso responsable y productivo”.</w:t>
            </w:r>
          </w:p>
        </w:tc>
      </w:tr>
    </w:tbl>
    <w:p w14:paraId="73FBA206" w14:textId="785C48E4" w:rsidR="00D44958" w:rsidRPr="00D44958" w:rsidRDefault="00D44958">
      <w:pPr>
        <w:rPr>
          <w:rFonts w:ascii="Arial" w:hAnsi="Arial" w:cs="Arial"/>
        </w:rPr>
      </w:pPr>
    </w:p>
    <w:p w14:paraId="07654B2B" w14:textId="77777777" w:rsidR="00D44958" w:rsidRPr="00D44958" w:rsidRDefault="00D44958">
      <w:pPr>
        <w:rPr>
          <w:rFonts w:ascii="Arial" w:hAnsi="Arial" w:cs="Arial"/>
        </w:rPr>
      </w:pPr>
      <w:r w:rsidRPr="00D44958">
        <w:rPr>
          <w:rFonts w:ascii="Arial" w:hAnsi="Arial" w:cs="Arial"/>
        </w:rPr>
        <w:br w:type="page"/>
      </w:r>
    </w:p>
    <w:p w14:paraId="11DA2223" w14:textId="77777777" w:rsidR="00D44958" w:rsidRPr="00D44958" w:rsidRDefault="00D44958">
      <w:pPr>
        <w:rPr>
          <w:rFonts w:ascii="Arial" w:hAnsi="Arial" w:cs="Arial"/>
        </w:rPr>
      </w:pPr>
    </w:p>
    <w:tbl>
      <w:tblPr>
        <w:tblStyle w:val="Tablaconcuadrcula4-nfasis1"/>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961"/>
        <w:gridCol w:w="3261"/>
      </w:tblGrid>
      <w:tr w:rsidR="00D44958" w:rsidRPr="00D44958" w14:paraId="5E7D663F" w14:textId="77777777" w:rsidTr="00D44958">
        <w:trPr>
          <w:cnfStyle w:val="100000000000" w:firstRow="1" w:lastRow="0" w:firstColumn="0" w:lastColumn="0" w:oddVBand="0" w:evenVBand="0" w:oddHBand="0" w:evenHBand="0" w:firstRowFirstColumn="0" w:firstRowLastColumn="0" w:lastRowFirstColumn="0" w:lastRowLastColumn="0"/>
          <w:trHeight w:val="4229"/>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shd w:val="clear" w:color="auto" w:fill="auto"/>
          </w:tcPr>
          <w:p w14:paraId="4916EF4D" w14:textId="77777777" w:rsidR="00D55658" w:rsidRPr="00D44958" w:rsidRDefault="00D55658" w:rsidP="00D55658">
            <w:pPr>
              <w:rPr>
                <w:rFonts w:ascii="Arial" w:hAnsi="Arial" w:cs="Arial"/>
                <w:color w:val="000000" w:themeColor="text1"/>
                <w:sz w:val="20"/>
                <w:szCs w:val="20"/>
                <w:lang w:val="es-ES"/>
              </w:rPr>
            </w:pPr>
            <w:r w:rsidRPr="00D44958">
              <w:rPr>
                <w:rFonts w:ascii="Arial" w:hAnsi="Arial" w:cs="Arial"/>
                <w:color w:val="000000" w:themeColor="text1"/>
                <w:sz w:val="20"/>
                <w:szCs w:val="20"/>
                <w:lang w:val="es-ES"/>
              </w:rPr>
              <w:t>Actividad física y salud nutricional.</w:t>
            </w:r>
          </w:p>
          <w:p w14:paraId="0FE74A99" w14:textId="77777777" w:rsidR="00D55658" w:rsidRPr="00D44958" w:rsidRDefault="00D55658" w:rsidP="00D55658">
            <w:pPr>
              <w:rPr>
                <w:rFonts w:ascii="Arial" w:hAnsi="Arial" w:cs="Arial"/>
                <w:b w:val="0"/>
                <w:bCs w:val="0"/>
                <w:color w:val="000000" w:themeColor="text1"/>
                <w:sz w:val="20"/>
                <w:szCs w:val="20"/>
                <w:lang w:val="es-ES"/>
              </w:rPr>
            </w:pPr>
            <w:r w:rsidRPr="00D44958">
              <w:rPr>
                <w:rFonts w:ascii="Arial" w:hAnsi="Arial" w:cs="Arial"/>
                <w:b w:val="0"/>
                <w:bCs w:val="0"/>
                <w:color w:val="000000" w:themeColor="text1"/>
                <w:sz w:val="20"/>
                <w:szCs w:val="20"/>
                <w:lang w:val="es-ES"/>
              </w:rPr>
              <w:t xml:space="preserve">(Estefanell, L. 2023, </w:t>
            </w:r>
          </w:p>
          <w:p w14:paraId="37257918" w14:textId="77777777" w:rsidR="00D55658" w:rsidRPr="00D44958" w:rsidRDefault="00D55658" w:rsidP="00D55658">
            <w:pPr>
              <w:rPr>
                <w:rFonts w:ascii="Arial" w:hAnsi="Arial" w:cs="Arial"/>
                <w:b w:val="0"/>
                <w:bCs w:val="0"/>
                <w:color w:val="000000" w:themeColor="text1"/>
                <w:sz w:val="20"/>
                <w:szCs w:val="20"/>
                <w:lang w:val="es-ES"/>
              </w:rPr>
            </w:pPr>
            <w:r w:rsidRPr="00D44958">
              <w:rPr>
                <w:rFonts w:ascii="Arial" w:hAnsi="Arial" w:cs="Arial"/>
                <w:b w:val="0"/>
                <w:bCs w:val="0"/>
                <w:color w:val="000000" w:themeColor="text1"/>
                <w:sz w:val="20"/>
                <w:szCs w:val="20"/>
                <w:lang w:val="es-ES"/>
              </w:rPr>
              <w:t>AAP (2020).</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A35953" w14:textId="77777777" w:rsidR="00D55658" w:rsidRPr="00D44958" w:rsidRDefault="00D55658" w:rsidP="00D55658">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lang w:val="es-ES"/>
              </w:rPr>
            </w:pPr>
            <w:r w:rsidRPr="00D44958">
              <w:rPr>
                <w:rFonts w:ascii="Arial" w:hAnsi="Arial" w:cs="Arial"/>
                <w:b w:val="0"/>
                <w:bCs w:val="0"/>
                <w:color w:val="000000" w:themeColor="text1"/>
                <w:sz w:val="20"/>
                <w:szCs w:val="20"/>
                <w:lang w:val="es-ES"/>
              </w:rPr>
              <w:t xml:space="preserve">Se ha documentado: </w:t>
            </w:r>
          </w:p>
          <w:p w14:paraId="1CA68332" w14:textId="77777777" w:rsidR="00D55658" w:rsidRPr="00D44958" w:rsidRDefault="00D55658" w:rsidP="00D55658">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lang w:val="es-ES"/>
              </w:rPr>
            </w:pPr>
            <w:r w:rsidRPr="00D44958">
              <w:rPr>
                <w:rFonts w:ascii="Arial" w:hAnsi="Arial" w:cs="Arial"/>
                <w:b w:val="0"/>
                <w:bCs w:val="0"/>
                <w:color w:val="000000" w:themeColor="text1"/>
                <w:sz w:val="20"/>
                <w:szCs w:val="20"/>
                <w:lang w:val="es-ES"/>
              </w:rPr>
              <w:t xml:space="preserve">Los adolescentes que ya son inactivos pasan más tiempo usando pantallas y limitar el uso de pantallas aumenta la actividad física. </w:t>
            </w:r>
          </w:p>
          <w:p w14:paraId="3B03D7ED" w14:textId="77777777" w:rsidR="00D55658" w:rsidRPr="00D44958" w:rsidRDefault="00D55658" w:rsidP="00D55658">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lang w:val="es-ES"/>
              </w:rPr>
            </w:pPr>
            <w:r w:rsidRPr="00D44958">
              <w:rPr>
                <w:rFonts w:ascii="Arial" w:hAnsi="Arial" w:cs="Arial"/>
                <w:b w:val="0"/>
                <w:bCs w:val="0"/>
                <w:color w:val="000000" w:themeColor="text1"/>
                <w:sz w:val="20"/>
                <w:szCs w:val="20"/>
                <w:lang w:val="es-ES"/>
              </w:rPr>
              <w:t>Lo anterior, asociado a mayor riesgo de desarrollar síndrome metabólico u obesidad, que se ha apoyado con el hecho que menor tiempo de pantalla y más pasos:</w:t>
            </w:r>
          </w:p>
          <w:p w14:paraId="1D7F72DF" w14:textId="77777777" w:rsidR="00D55658" w:rsidRPr="00D44958" w:rsidRDefault="00D55658" w:rsidP="00D55658">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lang w:val="es-ES"/>
              </w:rPr>
            </w:pPr>
            <w:r w:rsidRPr="00D44958">
              <w:rPr>
                <w:rFonts w:ascii="Arial" w:hAnsi="Arial" w:cs="Arial"/>
                <w:b w:val="0"/>
                <w:bCs w:val="0"/>
                <w:color w:val="000000" w:themeColor="text1"/>
                <w:sz w:val="20"/>
                <w:szCs w:val="20"/>
                <w:lang w:val="es-ES"/>
              </w:rPr>
              <w:t xml:space="preserve">menor presión arterial diastólica y HDL (colesterol de alta densidad) más alto y benéfico. </w:t>
            </w:r>
          </w:p>
          <w:p w14:paraId="3D668B56" w14:textId="77777777" w:rsidR="00D55658" w:rsidRPr="00D44958" w:rsidRDefault="00D55658" w:rsidP="00D55658">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lang w:val="es-ES"/>
              </w:rPr>
            </w:pPr>
            <w:r w:rsidRPr="00D44958">
              <w:rPr>
                <w:rFonts w:ascii="Arial" w:hAnsi="Arial" w:cs="Arial"/>
                <w:b w:val="0"/>
                <w:bCs w:val="0"/>
                <w:color w:val="000000" w:themeColor="text1"/>
                <w:sz w:val="20"/>
                <w:szCs w:val="20"/>
                <w:lang w:val="es-ES"/>
              </w:rPr>
              <w:t xml:space="preserve">Se explicaría por el desplazamiento del juego, uso no regulado, además fenómenos como la publicidad de alimentos y consumo de bocadillos (snacks) mientras se ve la televisión pueden promover hábitos de vida no saludables. </w:t>
            </w:r>
          </w:p>
          <w:p w14:paraId="62D0B7DD" w14:textId="686F3A41" w:rsidR="00D55658" w:rsidRPr="00D44958" w:rsidRDefault="00D55658" w:rsidP="00D55658">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lang w:val="es-ES"/>
              </w:rPr>
            </w:pPr>
            <w:r w:rsidRPr="00D44958">
              <w:rPr>
                <w:rFonts w:ascii="Arial" w:hAnsi="Arial" w:cs="Arial"/>
                <w:b w:val="0"/>
                <w:bCs w:val="0"/>
                <w:color w:val="000000" w:themeColor="text1"/>
                <w:sz w:val="20"/>
                <w:szCs w:val="20"/>
                <w:lang w:val="es-ES"/>
              </w:rPr>
              <w:t>Características de estudios similares, no se excluyen otras variables influyentes.</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C2A75BE" w14:textId="77777777" w:rsidR="00D55658" w:rsidRPr="00D44958" w:rsidRDefault="00D55658" w:rsidP="00D55658">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lang w:val="es-ES"/>
              </w:rPr>
            </w:pPr>
            <w:r w:rsidRPr="00D44958">
              <w:rPr>
                <w:rFonts w:ascii="Arial" w:hAnsi="Arial" w:cs="Arial"/>
                <w:b w:val="0"/>
                <w:bCs w:val="0"/>
                <w:color w:val="000000" w:themeColor="text1"/>
                <w:sz w:val="20"/>
                <w:szCs w:val="20"/>
                <w:lang w:val="es-ES"/>
              </w:rPr>
              <w:t xml:space="preserve">Tener un plan familiar de uso de pantallas y de actividades de ocio y entretenimiento fuera de las mismas. Puede ser el recomendado por la Academia Americana de Pediatría o la Asociación Española de Pediatría. </w:t>
            </w:r>
          </w:p>
          <w:p w14:paraId="03F3FFC6" w14:textId="77777777" w:rsidR="00D55658" w:rsidRPr="00D44958" w:rsidRDefault="00D55658" w:rsidP="00D55658">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lang w:val="es-ES"/>
              </w:rPr>
            </w:pPr>
          </w:p>
          <w:p w14:paraId="42A80B3F" w14:textId="1EE53751" w:rsidR="00D55658" w:rsidRPr="00D44958" w:rsidRDefault="00D44958" w:rsidP="00D55658">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lang w:val="es-ES"/>
              </w:rPr>
            </w:pPr>
            <w:hyperlink r:id="rId10" w:history="1">
              <w:r w:rsidRPr="00D44958">
                <w:rPr>
                  <w:rStyle w:val="Hipervnculo"/>
                  <w:rFonts w:ascii="Arial" w:hAnsi="Arial" w:cs="Arial"/>
                  <w:sz w:val="20"/>
                  <w:szCs w:val="20"/>
                  <w:lang w:val="es-ES"/>
                </w:rPr>
                <w:t>https://plandigitalfamiliar.aeped.es/plandigitalfamiliar.php</w:t>
              </w:r>
            </w:hyperlink>
            <w:r w:rsidRPr="00D44958">
              <w:rPr>
                <w:rFonts w:ascii="Arial" w:hAnsi="Arial" w:cs="Arial"/>
                <w:b w:val="0"/>
                <w:bCs w:val="0"/>
                <w:color w:val="000000" w:themeColor="text1"/>
                <w:sz w:val="20"/>
                <w:szCs w:val="20"/>
                <w:lang w:val="es-ES"/>
              </w:rPr>
              <w:t xml:space="preserve"> </w:t>
            </w:r>
          </w:p>
          <w:p w14:paraId="43C45231" w14:textId="77777777" w:rsidR="00D55658" w:rsidRPr="00D44958" w:rsidRDefault="00D55658" w:rsidP="00D55658">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lang w:val="es-ES"/>
              </w:rPr>
            </w:pPr>
          </w:p>
          <w:p w14:paraId="5D9207A0" w14:textId="77777777" w:rsidR="00D55658" w:rsidRPr="00D44958" w:rsidRDefault="00D55658" w:rsidP="00D55658">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lang w:val="es-ES"/>
              </w:rPr>
            </w:pPr>
            <w:r w:rsidRPr="00D44958">
              <w:rPr>
                <w:rFonts w:ascii="Arial" w:hAnsi="Arial" w:cs="Arial"/>
                <w:b w:val="0"/>
                <w:bCs w:val="0"/>
                <w:color w:val="000000" w:themeColor="text1"/>
                <w:sz w:val="20"/>
                <w:szCs w:val="20"/>
                <w:lang w:val="es-ES"/>
              </w:rPr>
              <w:t xml:space="preserve">“Equilibro de tiempo Online y Offline” UNICEF. </w:t>
            </w:r>
          </w:p>
          <w:p w14:paraId="463B7F8F" w14:textId="77777777" w:rsidR="00D55658" w:rsidRPr="00D44958" w:rsidRDefault="00D55658" w:rsidP="00D55658">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lang w:val="es-ES"/>
              </w:rPr>
            </w:pPr>
          </w:p>
          <w:p w14:paraId="73996325" w14:textId="77777777" w:rsidR="00D55658" w:rsidRPr="00D44958" w:rsidRDefault="00D55658" w:rsidP="00D55658">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lang w:val="es-ES"/>
              </w:rPr>
            </w:pPr>
          </w:p>
        </w:tc>
      </w:tr>
      <w:tr w:rsidR="00D44958" w:rsidRPr="00D44958" w14:paraId="38DA80F4" w14:textId="77777777" w:rsidTr="00D44958">
        <w:trPr>
          <w:cnfStyle w:val="000000100000" w:firstRow="0" w:lastRow="0" w:firstColumn="0" w:lastColumn="0" w:oddVBand="0" w:evenVBand="0" w:oddHBand="1" w:evenHBand="0" w:firstRowFirstColumn="0" w:firstRowLastColumn="0" w:lastRowFirstColumn="0" w:lastRowLastColumn="0"/>
          <w:trHeight w:val="4231"/>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tcBorders>
            <w:shd w:val="clear" w:color="auto" w:fill="auto"/>
          </w:tcPr>
          <w:p w14:paraId="0BC856A2" w14:textId="77777777" w:rsidR="00D55658" w:rsidRPr="00D44958" w:rsidRDefault="00D55658" w:rsidP="00D55658">
            <w:pPr>
              <w:rPr>
                <w:rFonts w:ascii="Arial" w:hAnsi="Arial" w:cs="Arial"/>
                <w:b w:val="0"/>
                <w:bCs w:val="0"/>
                <w:color w:val="000000" w:themeColor="text1"/>
                <w:sz w:val="20"/>
                <w:szCs w:val="20"/>
                <w:lang w:val="es-ES"/>
              </w:rPr>
            </w:pPr>
            <w:r w:rsidRPr="00D44958">
              <w:rPr>
                <w:rFonts w:ascii="Arial" w:hAnsi="Arial" w:cs="Arial"/>
                <w:color w:val="000000" w:themeColor="text1"/>
                <w:sz w:val="20"/>
                <w:szCs w:val="20"/>
                <w:lang w:val="es-ES"/>
              </w:rPr>
              <w:t xml:space="preserve">Sueño </w:t>
            </w:r>
          </w:p>
          <w:p w14:paraId="1FB02CDE" w14:textId="77777777" w:rsidR="00D55658" w:rsidRPr="00D44958" w:rsidRDefault="00D55658" w:rsidP="00D55658">
            <w:pPr>
              <w:rPr>
                <w:rFonts w:ascii="Arial" w:hAnsi="Arial" w:cs="Arial"/>
                <w:color w:val="000000" w:themeColor="text1"/>
                <w:sz w:val="20"/>
                <w:szCs w:val="20"/>
                <w:lang w:val="es-ES"/>
              </w:rPr>
            </w:pPr>
            <w:r w:rsidRPr="00D44958">
              <w:rPr>
                <w:rFonts w:ascii="Arial" w:hAnsi="Arial" w:cs="Arial"/>
                <w:color w:val="000000" w:themeColor="text1"/>
                <w:sz w:val="20"/>
                <w:szCs w:val="20"/>
                <w:lang w:val="es-ES"/>
              </w:rPr>
              <w:t>Chang y col, 2015, Ruiz Marin, 2023).</w:t>
            </w:r>
          </w:p>
        </w:tc>
        <w:tc>
          <w:tcPr>
            <w:tcW w:w="4961" w:type="dxa"/>
            <w:tcBorders>
              <w:top w:val="single" w:sz="4" w:space="0" w:color="auto"/>
            </w:tcBorders>
            <w:shd w:val="clear" w:color="auto" w:fill="auto"/>
          </w:tcPr>
          <w:p w14:paraId="44B5F3F9" w14:textId="777777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 xml:space="preserve">Se han descrito: </w:t>
            </w:r>
          </w:p>
          <w:p w14:paraId="135D818F" w14:textId="777777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 xml:space="preserve">Insomnio de conciliación, Disminución de la somnolencia nocturna, Reducción de la secreción de melatonina, Retraso del reloj circadiano, Alteración de las fases del sueño. Tener el teléfono en la habitación aumenta la afectación del sueño. </w:t>
            </w:r>
          </w:p>
          <w:p w14:paraId="05400639" w14:textId="777777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p w14:paraId="043B5FD3" w14:textId="777777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 xml:space="preserve">Los estudios han documentado estos efectos de forma específica horas antes de acostarse a dormir. </w:t>
            </w:r>
          </w:p>
          <w:p w14:paraId="74D7CE15" w14:textId="777777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 xml:space="preserve">Las hipótesis sostienen que puede haber una producción alterada de melatonina (hormona que regula ciclo sueño/vigilia) con la exposición a las luces, principalmente de videojuegos y además de la activación emocional que pueden inducir estos antes de acostarse. </w:t>
            </w:r>
          </w:p>
          <w:p w14:paraId="16685F11" w14:textId="0E1ABA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 xml:space="preserve">No se ha documentado relación con el uso de pantallas en el entorno educativo. </w:t>
            </w:r>
          </w:p>
        </w:tc>
        <w:tc>
          <w:tcPr>
            <w:tcW w:w="3261" w:type="dxa"/>
            <w:tcBorders>
              <w:top w:val="single" w:sz="4" w:space="0" w:color="auto"/>
            </w:tcBorders>
            <w:shd w:val="clear" w:color="auto" w:fill="auto"/>
          </w:tcPr>
          <w:p w14:paraId="3D13BA2F" w14:textId="77777777" w:rsidR="00D55658" w:rsidRPr="00D44958" w:rsidRDefault="00D55658" w:rsidP="00D5565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r w:rsidRPr="00D44958">
              <w:rPr>
                <w:rFonts w:ascii="Arial" w:hAnsi="Arial" w:cs="Arial"/>
                <w:color w:val="000000" w:themeColor="text1"/>
                <w:sz w:val="20"/>
                <w:szCs w:val="20"/>
                <w:lang w:val="es-ES"/>
              </w:rPr>
              <w:t xml:space="preserve">Evitar el uso de pantallas al menos 2 horas antes de dormir. </w:t>
            </w:r>
          </w:p>
        </w:tc>
      </w:tr>
    </w:tbl>
    <w:p w14:paraId="3191EF5A" w14:textId="77777777" w:rsidR="00D55658" w:rsidRPr="00D44958" w:rsidRDefault="00D55658" w:rsidP="00D55658">
      <w:pPr>
        <w:rPr>
          <w:rFonts w:ascii="Arial" w:hAnsi="Arial" w:cs="Arial"/>
          <w:color w:val="000000" w:themeColor="text1"/>
          <w:lang w:val="es-ES"/>
        </w:rPr>
      </w:pPr>
    </w:p>
    <w:p w14:paraId="469819F3"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br w:type="column"/>
      </w:r>
      <w:r w:rsidRPr="00D44958">
        <w:rPr>
          <w:rFonts w:ascii="Arial" w:hAnsi="Arial" w:cs="Arial"/>
          <w:color w:val="000000" w:themeColor="text1"/>
          <w:lang w:val="es-ES"/>
        </w:rPr>
        <w:lastRenderedPageBreak/>
        <w:t xml:space="preserve">Recomendaciones Academia Americana de Pediatría, 2016. </w:t>
      </w:r>
    </w:p>
    <w:p w14:paraId="54285957" w14:textId="77777777" w:rsidR="00D55658" w:rsidRPr="00D44958" w:rsidRDefault="00D55658" w:rsidP="00D55658">
      <w:pPr>
        <w:rPr>
          <w:rFonts w:ascii="Arial" w:hAnsi="Arial" w:cs="Arial"/>
          <w:color w:val="000000" w:themeColor="text1"/>
          <w:lang w:val="es-ES"/>
        </w:rPr>
      </w:pPr>
    </w:p>
    <w:tbl>
      <w:tblPr>
        <w:tblStyle w:val="Tablaconcuadrcula"/>
        <w:tblW w:w="9493" w:type="dxa"/>
        <w:tblLook w:val="04A0" w:firstRow="1" w:lastRow="0" w:firstColumn="1" w:lastColumn="0" w:noHBand="0" w:noVBand="1"/>
      </w:tblPr>
      <w:tblGrid>
        <w:gridCol w:w="2405"/>
        <w:gridCol w:w="2552"/>
        <w:gridCol w:w="2126"/>
        <w:gridCol w:w="2410"/>
      </w:tblGrid>
      <w:tr w:rsidR="00D55658" w:rsidRPr="00D44958" w14:paraId="6D896535" w14:textId="77777777" w:rsidTr="00AE5C00">
        <w:trPr>
          <w:trHeight w:val="433"/>
        </w:trPr>
        <w:tc>
          <w:tcPr>
            <w:tcW w:w="2405" w:type="dxa"/>
            <w:tcBorders>
              <w:bottom w:val="single" w:sz="4" w:space="0" w:color="auto"/>
            </w:tcBorders>
          </w:tcPr>
          <w:p w14:paraId="52005CA3" w14:textId="7091899A" w:rsidR="00D55658" w:rsidRPr="00AE5C00" w:rsidRDefault="00D55658" w:rsidP="00D44958">
            <w:pPr>
              <w:rPr>
                <w:rFonts w:ascii="Arial" w:hAnsi="Arial" w:cs="Arial"/>
                <w:b/>
                <w:bCs/>
                <w:color w:val="000000" w:themeColor="text1"/>
                <w:sz w:val="20"/>
                <w:szCs w:val="20"/>
                <w:lang w:val="es-ES"/>
              </w:rPr>
            </w:pPr>
            <w:r w:rsidRPr="00D44958">
              <w:rPr>
                <w:rFonts w:ascii="Arial" w:hAnsi="Arial" w:cs="Arial"/>
                <w:b/>
                <w:bCs/>
                <w:color w:val="000000" w:themeColor="text1"/>
                <w:sz w:val="20"/>
                <w:szCs w:val="20"/>
                <w:lang w:val="es-ES"/>
              </w:rPr>
              <w:t>Para los niños menores de 18 meses</w:t>
            </w:r>
          </w:p>
        </w:tc>
        <w:tc>
          <w:tcPr>
            <w:tcW w:w="2552" w:type="dxa"/>
            <w:tcBorders>
              <w:bottom w:val="single" w:sz="4" w:space="0" w:color="auto"/>
            </w:tcBorders>
          </w:tcPr>
          <w:p w14:paraId="23CFC2A4" w14:textId="7CE7EB94" w:rsidR="00D55658" w:rsidRPr="00D44958" w:rsidRDefault="00D55658" w:rsidP="00D44958">
            <w:pPr>
              <w:rPr>
                <w:rFonts w:ascii="Arial" w:hAnsi="Arial" w:cs="Arial"/>
                <w:color w:val="000000" w:themeColor="text1"/>
                <w:sz w:val="20"/>
                <w:szCs w:val="20"/>
                <w:lang w:val="es-ES"/>
              </w:rPr>
            </w:pPr>
            <w:r w:rsidRPr="00D44958">
              <w:rPr>
                <w:rFonts w:ascii="Arial" w:hAnsi="Arial" w:cs="Arial"/>
                <w:b/>
                <w:bCs/>
                <w:color w:val="000000" w:themeColor="text1"/>
                <w:sz w:val="20"/>
                <w:szCs w:val="20"/>
                <w:lang w:val="es-ES"/>
              </w:rPr>
              <w:t>Para los niños entre las edades de 2 a 5 años</w:t>
            </w:r>
            <w:r w:rsidR="00D44958" w:rsidRPr="00D44958">
              <w:rPr>
                <w:rFonts w:ascii="Arial" w:hAnsi="Arial" w:cs="Arial"/>
                <w:b/>
                <w:bCs/>
                <w:color w:val="000000" w:themeColor="text1"/>
                <w:sz w:val="20"/>
                <w:szCs w:val="20"/>
                <w:lang w:val="es-ES"/>
              </w:rPr>
              <w:t>.</w:t>
            </w:r>
          </w:p>
        </w:tc>
        <w:tc>
          <w:tcPr>
            <w:tcW w:w="2126" w:type="dxa"/>
            <w:tcBorders>
              <w:bottom w:val="single" w:sz="4" w:space="0" w:color="auto"/>
            </w:tcBorders>
          </w:tcPr>
          <w:p w14:paraId="5B3C1E60" w14:textId="1A58DFAB" w:rsidR="00D55658" w:rsidRPr="00AE5C00" w:rsidRDefault="00D55658" w:rsidP="00D44958">
            <w:pPr>
              <w:rPr>
                <w:rFonts w:ascii="Arial" w:hAnsi="Arial" w:cs="Arial"/>
                <w:b/>
                <w:bCs/>
                <w:color w:val="000000" w:themeColor="text1"/>
                <w:sz w:val="20"/>
                <w:szCs w:val="20"/>
                <w:lang w:val="es-ES"/>
              </w:rPr>
            </w:pPr>
            <w:r w:rsidRPr="00D44958">
              <w:rPr>
                <w:rFonts w:ascii="Arial" w:hAnsi="Arial" w:cs="Arial"/>
                <w:b/>
                <w:bCs/>
                <w:color w:val="000000" w:themeColor="text1"/>
                <w:sz w:val="20"/>
                <w:szCs w:val="20"/>
                <w:lang w:val="es-ES"/>
              </w:rPr>
              <w:t>Para los niños de 6 años en adelante</w:t>
            </w:r>
            <w:r w:rsidR="00D44958" w:rsidRPr="00D44958">
              <w:rPr>
                <w:rFonts w:ascii="Arial" w:hAnsi="Arial" w:cs="Arial"/>
                <w:b/>
                <w:bCs/>
                <w:color w:val="000000" w:themeColor="text1"/>
                <w:sz w:val="20"/>
                <w:szCs w:val="20"/>
                <w:lang w:val="es-ES"/>
              </w:rPr>
              <w:t>.</w:t>
            </w:r>
          </w:p>
        </w:tc>
        <w:tc>
          <w:tcPr>
            <w:tcW w:w="2410" w:type="dxa"/>
            <w:tcBorders>
              <w:bottom w:val="single" w:sz="4" w:space="0" w:color="auto"/>
            </w:tcBorders>
          </w:tcPr>
          <w:p w14:paraId="28F58203" w14:textId="5E896D39" w:rsidR="00D55658" w:rsidRPr="00AE5C00" w:rsidRDefault="00D55658" w:rsidP="00D44958">
            <w:pPr>
              <w:rPr>
                <w:rFonts w:ascii="Arial" w:hAnsi="Arial" w:cs="Arial"/>
                <w:b/>
                <w:bCs/>
                <w:color w:val="000000" w:themeColor="text1"/>
                <w:sz w:val="20"/>
                <w:szCs w:val="20"/>
                <w:lang w:val="es-ES"/>
              </w:rPr>
            </w:pPr>
            <w:r w:rsidRPr="00D44958">
              <w:rPr>
                <w:rFonts w:ascii="Arial" w:hAnsi="Arial" w:cs="Arial"/>
                <w:b/>
                <w:bCs/>
                <w:color w:val="000000" w:themeColor="text1"/>
                <w:sz w:val="20"/>
                <w:szCs w:val="20"/>
                <w:lang w:val="es-ES"/>
              </w:rPr>
              <w:t>Horarios libres de contenido</w:t>
            </w:r>
            <w:r w:rsidR="00D44958" w:rsidRPr="00D44958">
              <w:rPr>
                <w:rFonts w:ascii="Arial" w:hAnsi="Arial" w:cs="Arial"/>
                <w:b/>
                <w:bCs/>
                <w:color w:val="000000" w:themeColor="text1"/>
                <w:sz w:val="20"/>
                <w:szCs w:val="20"/>
                <w:lang w:val="es-ES"/>
              </w:rPr>
              <w:t>.</w:t>
            </w:r>
          </w:p>
        </w:tc>
      </w:tr>
      <w:tr w:rsidR="00D44958" w:rsidRPr="00D44958" w14:paraId="588F8005" w14:textId="77777777" w:rsidTr="00AE5C00">
        <w:trPr>
          <w:trHeight w:val="3979"/>
        </w:trPr>
        <w:tc>
          <w:tcPr>
            <w:tcW w:w="2405" w:type="dxa"/>
            <w:tcBorders>
              <w:top w:val="single" w:sz="4" w:space="0" w:color="auto"/>
            </w:tcBorders>
          </w:tcPr>
          <w:p w14:paraId="6DAD5710" w14:textId="77777777" w:rsidR="00D44958" w:rsidRPr="00D44958" w:rsidRDefault="00D44958" w:rsidP="00D44958">
            <w:pPr>
              <w:rPr>
                <w:rFonts w:ascii="Arial" w:hAnsi="Arial" w:cs="Arial"/>
                <w:color w:val="000000" w:themeColor="text1"/>
                <w:sz w:val="20"/>
                <w:szCs w:val="20"/>
                <w:lang w:val="es-ES"/>
              </w:rPr>
            </w:pPr>
          </w:p>
          <w:p w14:paraId="2DF1F8A0" w14:textId="77777777" w:rsidR="00D44958" w:rsidRPr="00D44958" w:rsidRDefault="00D44958" w:rsidP="00D44958">
            <w:pPr>
              <w:rPr>
                <w:rFonts w:ascii="Arial" w:hAnsi="Arial" w:cs="Arial"/>
                <w:color w:val="000000" w:themeColor="text1"/>
                <w:sz w:val="20"/>
                <w:szCs w:val="20"/>
                <w:lang w:val="es-ES"/>
              </w:rPr>
            </w:pPr>
            <w:r w:rsidRPr="00D44958">
              <w:rPr>
                <w:rFonts w:ascii="Arial" w:hAnsi="Arial" w:cs="Arial"/>
                <w:color w:val="000000" w:themeColor="text1"/>
                <w:sz w:val="20"/>
                <w:szCs w:val="20"/>
                <w:lang w:val="es-ES"/>
              </w:rPr>
              <w:t>S</w:t>
            </w:r>
            <w:r w:rsidRPr="00D44958">
              <w:rPr>
                <w:rFonts w:ascii="Arial" w:hAnsi="Arial" w:cs="Arial"/>
                <w:color w:val="000000" w:themeColor="text1"/>
                <w:sz w:val="20"/>
                <w:szCs w:val="20"/>
                <w:lang w:val="es-ES"/>
              </w:rPr>
              <w:t xml:space="preserve">e debe evitar su uso, a no ser por los video chats. </w:t>
            </w:r>
          </w:p>
          <w:p w14:paraId="36DBD6AF" w14:textId="77777777" w:rsidR="00D44958" w:rsidRPr="00D44958" w:rsidRDefault="00D44958" w:rsidP="00D44958">
            <w:pPr>
              <w:rPr>
                <w:rFonts w:ascii="Arial" w:hAnsi="Arial" w:cs="Arial"/>
                <w:color w:val="000000" w:themeColor="text1"/>
                <w:sz w:val="20"/>
                <w:szCs w:val="20"/>
                <w:lang w:val="es-ES"/>
              </w:rPr>
            </w:pPr>
          </w:p>
          <w:p w14:paraId="2AC7D922" w14:textId="77777777" w:rsidR="00D44958" w:rsidRPr="00D44958" w:rsidRDefault="00D44958" w:rsidP="00D44958">
            <w:pPr>
              <w:rPr>
                <w:rFonts w:ascii="Arial" w:hAnsi="Arial" w:cs="Arial"/>
                <w:color w:val="000000" w:themeColor="text1"/>
                <w:sz w:val="20"/>
                <w:szCs w:val="20"/>
                <w:lang w:val="es-ES"/>
              </w:rPr>
            </w:pPr>
            <w:r w:rsidRPr="00D44958">
              <w:rPr>
                <w:rFonts w:ascii="Arial" w:hAnsi="Arial" w:cs="Arial"/>
                <w:color w:val="000000" w:themeColor="text1"/>
                <w:sz w:val="20"/>
                <w:szCs w:val="20"/>
                <w:lang w:val="es-ES"/>
              </w:rPr>
              <w:t>Los padres de niños entre 18 a 24 meses de edad que quieren introducir contenido digital deben elegir programas de alta calidad y verlos en compañía de sus niños para ayudarlos a discernir lo que están viendo.</w:t>
            </w:r>
          </w:p>
          <w:p w14:paraId="47B5EA68" w14:textId="77777777" w:rsidR="00D44958" w:rsidRPr="00D44958" w:rsidRDefault="00D44958" w:rsidP="00D44958">
            <w:pPr>
              <w:rPr>
                <w:rFonts w:ascii="Arial" w:hAnsi="Arial" w:cs="Arial"/>
                <w:b/>
                <w:bCs/>
                <w:color w:val="000000" w:themeColor="text1"/>
                <w:sz w:val="20"/>
                <w:szCs w:val="20"/>
                <w:lang w:val="es-ES"/>
              </w:rPr>
            </w:pPr>
          </w:p>
        </w:tc>
        <w:tc>
          <w:tcPr>
            <w:tcW w:w="2552" w:type="dxa"/>
            <w:tcBorders>
              <w:top w:val="single" w:sz="4" w:space="0" w:color="auto"/>
            </w:tcBorders>
          </w:tcPr>
          <w:p w14:paraId="2DC1678F" w14:textId="77777777" w:rsidR="00D44958" w:rsidRPr="00D44958" w:rsidRDefault="00D44958" w:rsidP="00D44958">
            <w:pPr>
              <w:rPr>
                <w:rFonts w:ascii="Arial" w:hAnsi="Arial" w:cs="Arial"/>
                <w:b/>
                <w:bCs/>
                <w:color w:val="000000" w:themeColor="text1"/>
                <w:sz w:val="20"/>
                <w:szCs w:val="20"/>
                <w:lang w:val="es-ES"/>
              </w:rPr>
            </w:pPr>
          </w:p>
          <w:p w14:paraId="6FAE933E" w14:textId="77777777" w:rsidR="00D44958" w:rsidRPr="00D44958" w:rsidRDefault="00D44958" w:rsidP="00D44958">
            <w:pPr>
              <w:rPr>
                <w:rFonts w:ascii="Arial" w:hAnsi="Arial" w:cs="Arial"/>
                <w:color w:val="000000" w:themeColor="text1"/>
                <w:sz w:val="20"/>
                <w:szCs w:val="20"/>
                <w:lang w:val="es-ES"/>
              </w:rPr>
            </w:pPr>
            <w:r w:rsidRPr="00D44958">
              <w:rPr>
                <w:rFonts w:ascii="Arial" w:hAnsi="Arial" w:cs="Arial"/>
                <w:color w:val="000000" w:themeColor="text1"/>
                <w:sz w:val="20"/>
                <w:szCs w:val="20"/>
                <w:lang w:val="es-ES"/>
              </w:rPr>
              <w:t>S</w:t>
            </w:r>
            <w:r w:rsidRPr="00D44958">
              <w:rPr>
                <w:rFonts w:ascii="Arial" w:hAnsi="Arial" w:cs="Arial"/>
                <w:color w:val="000000" w:themeColor="text1"/>
                <w:sz w:val="20"/>
                <w:szCs w:val="20"/>
                <w:lang w:val="es-ES"/>
              </w:rPr>
              <w:t>e debe limitar el uso a 1 hora al día de programas de alta calidad.</w:t>
            </w:r>
          </w:p>
          <w:p w14:paraId="17539781" w14:textId="77777777" w:rsidR="00D44958" w:rsidRPr="00D44958" w:rsidRDefault="00D44958" w:rsidP="00D44958">
            <w:pPr>
              <w:rPr>
                <w:rFonts w:ascii="Arial" w:hAnsi="Arial" w:cs="Arial"/>
                <w:color w:val="000000" w:themeColor="text1"/>
                <w:sz w:val="20"/>
                <w:szCs w:val="20"/>
                <w:lang w:val="es-ES"/>
              </w:rPr>
            </w:pPr>
          </w:p>
          <w:p w14:paraId="28EE84F4" w14:textId="77777777" w:rsidR="00D44958" w:rsidRPr="00D44958" w:rsidRDefault="00D44958" w:rsidP="00D44958">
            <w:pPr>
              <w:rPr>
                <w:rFonts w:ascii="Arial" w:hAnsi="Arial" w:cs="Arial"/>
                <w:b/>
                <w:bCs/>
                <w:color w:val="000000" w:themeColor="text1"/>
                <w:sz w:val="20"/>
                <w:szCs w:val="20"/>
                <w:lang w:val="es-ES"/>
              </w:rPr>
            </w:pPr>
            <w:r w:rsidRPr="00D44958">
              <w:rPr>
                <w:rFonts w:ascii="Arial" w:hAnsi="Arial" w:cs="Arial"/>
                <w:color w:val="000000" w:themeColor="text1"/>
                <w:sz w:val="20"/>
                <w:szCs w:val="20"/>
                <w:lang w:val="es-ES"/>
              </w:rPr>
              <w:t>Los padres deben ver el contenido mediático junto con sus niños para ayudarlos a entender los que están viendo y aplicarlo al mundo que los rodea.</w:t>
            </w:r>
          </w:p>
        </w:tc>
        <w:tc>
          <w:tcPr>
            <w:tcW w:w="2126" w:type="dxa"/>
            <w:tcBorders>
              <w:top w:val="single" w:sz="4" w:space="0" w:color="auto"/>
            </w:tcBorders>
          </w:tcPr>
          <w:p w14:paraId="4FD01A9A" w14:textId="77777777" w:rsidR="00D44958" w:rsidRPr="00D44958" w:rsidRDefault="00D44958" w:rsidP="00D44958">
            <w:pPr>
              <w:rPr>
                <w:rFonts w:ascii="Arial" w:hAnsi="Arial" w:cs="Arial"/>
                <w:b/>
                <w:bCs/>
                <w:color w:val="000000" w:themeColor="text1"/>
                <w:sz w:val="20"/>
                <w:szCs w:val="20"/>
                <w:lang w:val="es-ES"/>
              </w:rPr>
            </w:pPr>
          </w:p>
          <w:p w14:paraId="616F5111" w14:textId="77777777" w:rsidR="00D44958" w:rsidRPr="00D44958" w:rsidRDefault="00D44958" w:rsidP="00D44958">
            <w:pPr>
              <w:rPr>
                <w:rFonts w:ascii="Arial" w:hAnsi="Arial" w:cs="Arial"/>
                <w:b/>
                <w:bCs/>
                <w:color w:val="000000" w:themeColor="text1"/>
                <w:sz w:val="20"/>
                <w:szCs w:val="20"/>
                <w:lang w:val="es-ES"/>
              </w:rPr>
            </w:pPr>
            <w:r w:rsidRPr="00D44958">
              <w:rPr>
                <w:rFonts w:ascii="Arial" w:hAnsi="Arial" w:cs="Arial"/>
                <w:color w:val="000000" w:themeColor="text1"/>
                <w:sz w:val="20"/>
                <w:szCs w:val="20"/>
                <w:lang w:val="es-ES"/>
              </w:rPr>
              <w:t>L</w:t>
            </w:r>
            <w:r w:rsidRPr="00D44958">
              <w:rPr>
                <w:rFonts w:ascii="Arial" w:hAnsi="Arial" w:cs="Arial"/>
                <w:color w:val="000000" w:themeColor="text1"/>
                <w:sz w:val="20"/>
                <w:szCs w:val="20"/>
                <w:lang w:val="es-ES"/>
              </w:rPr>
              <w:t>os padres deben establecer límites coherentes sobre el tiempo y el tipo de contenido que usan, y cerciorarse de que su consumo no acapare el tiempo para al sueño adecuado, actividad física y otros comportamientos esenciales para la salud. </w:t>
            </w:r>
          </w:p>
        </w:tc>
        <w:tc>
          <w:tcPr>
            <w:tcW w:w="2410" w:type="dxa"/>
            <w:tcBorders>
              <w:top w:val="single" w:sz="4" w:space="0" w:color="auto"/>
            </w:tcBorders>
          </w:tcPr>
          <w:p w14:paraId="0359FA17" w14:textId="77777777" w:rsidR="00D44958" w:rsidRPr="00D44958" w:rsidRDefault="00D44958" w:rsidP="00D44958">
            <w:pPr>
              <w:rPr>
                <w:rFonts w:ascii="Arial" w:hAnsi="Arial" w:cs="Arial"/>
                <w:b/>
                <w:bCs/>
                <w:color w:val="000000" w:themeColor="text1"/>
                <w:sz w:val="20"/>
                <w:szCs w:val="20"/>
                <w:lang w:val="es-ES"/>
              </w:rPr>
            </w:pPr>
          </w:p>
          <w:p w14:paraId="2DDBFAE8" w14:textId="77777777" w:rsidR="00D44958" w:rsidRPr="00D44958" w:rsidRDefault="00D44958" w:rsidP="00D44958">
            <w:pPr>
              <w:rPr>
                <w:rFonts w:ascii="Arial" w:hAnsi="Arial" w:cs="Arial"/>
                <w:color w:val="000000" w:themeColor="text1"/>
                <w:sz w:val="20"/>
                <w:szCs w:val="20"/>
                <w:lang w:val="es-ES"/>
              </w:rPr>
            </w:pPr>
            <w:r w:rsidRPr="00D44958">
              <w:rPr>
                <w:rFonts w:ascii="Arial" w:hAnsi="Arial" w:cs="Arial"/>
                <w:color w:val="000000" w:themeColor="text1"/>
                <w:sz w:val="20"/>
                <w:szCs w:val="20"/>
                <w:lang w:val="es-ES"/>
              </w:rPr>
              <w:t>Horarios</w:t>
            </w:r>
            <w:r w:rsidRPr="00D44958">
              <w:rPr>
                <w:rFonts w:ascii="Arial" w:hAnsi="Arial" w:cs="Arial"/>
                <w:color w:val="000000" w:themeColor="text1"/>
                <w:sz w:val="20"/>
                <w:szCs w:val="20"/>
                <w:lang w:val="es-ES"/>
              </w:rPr>
              <w:t xml:space="preserve"> tales como las </w:t>
            </w:r>
            <w:hyperlink r:id="rId11" w:tgtFrame="_blank" w:history="1">
              <w:r w:rsidRPr="00D44958">
                <w:rPr>
                  <w:rFonts w:ascii="Arial" w:hAnsi="Arial" w:cs="Arial"/>
                  <w:color w:val="000000" w:themeColor="text1"/>
                  <w:sz w:val="20"/>
                  <w:szCs w:val="20"/>
                  <w:lang w:val="es-ES"/>
                </w:rPr>
                <w:t>horas de comer</w:t>
              </w:r>
            </w:hyperlink>
            <w:r w:rsidRPr="00D44958">
              <w:rPr>
                <w:rFonts w:ascii="Arial" w:hAnsi="Arial" w:cs="Arial"/>
                <w:color w:val="000000" w:themeColor="text1"/>
                <w:sz w:val="20"/>
                <w:szCs w:val="20"/>
                <w:lang w:val="es-ES"/>
              </w:rPr>
              <w:t> o cuando conducen, así como zonas libres de pantallas en el hogar, tales como las habitaciones.</w:t>
            </w:r>
          </w:p>
          <w:p w14:paraId="0685DD82" w14:textId="77777777" w:rsidR="00D44958" w:rsidRPr="00D44958" w:rsidRDefault="00D44958" w:rsidP="00D44958">
            <w:pPr>
              <w:rPr>
                <w:rFonts w:ascii="Arial" w:hAnsi="Arial" w:cs="Arial"/>
                <w:b/>
                <w:bCs/>
                <w:color w:val="000000" w:themeColor="text1"/>
                <w:sz w:val="20"/>
                <w:szCs w:val="20"/>
                <w:lang w:val="es-ES"/>
              </w:rPr>
            </w:pPr>
            <w:r w:rsidRPr="00D44958">
              <w:rPr>
                <w:rFonts w:ascii="Arial" w:hAnsi="Arial" w:cs="Arial"/>
                <w:color w:val="000000" w:themeColor="text1"/>
                <w:sz w:val="20"/>
                <w:szCs w:val="20"/>
                <w:lang w:val="es-ES"/>
              </w:rPr>
              <w:t>Mantener comunicación continua sobre la importancia de ser un buen ciudadano en línea y sobre la seguridad, incluyendo tratar con respeto a los demás cuando están en línea y cuando no lo están.</w:t>
            </w:r>
          </w:p>
        </w:tc>
      </w:tr>
    </w:tbl>
    <w:p w14:paraId="4AFCA454" w14:textId="77777777" w:rsidR="00D55658" w:rsidRPr="00D44958" w:rsidRDefault="00D55658" w:rsidP="00D55658">
      <w:pPr>
        <w:rPr>
          <w:rFonts w:ascii="Arial" w:hAnsi="Arial" w:cs="Arial"/>
          <w:color w:val="000000" w:themeColor="text1"/>
          <w:lang w:val="es-ES"/>
        </w:rPr>
      </w:pPr>
    </w:p>
    <w:p w14:paraId="0F895638" w14:textId="77777777" w:rsidR="00D44958" w:rsidRPr="00D44958" w:rsidRDefault="00D44958" w:rsidP="00D55658">
      <w:pPr>
        <w:rPr>
          <w:rFonts w:ascii="Arial" w:hAnsi="Arial" w:cs="Arial"/>
          <w:color w:val="000000" w:themeColor="text1"/>
          <w:lang w:val="es-ES"/>
        </w:rPr>
      </w:pPr>
    </w:p>
    <w:p w14:paraId="593910F1" w14:textId="0E5CF357" w:rsidR="00D55658" w:rsidRPr="00D44958" w:rsidRDefault="00D55658" w:rsidP="00D44958">
      <w:pPr>
        <w:shd w:val="clear" w:color="auto" w:fill="D5DCE4" w:themeFill="text2" w:themeFillTint="33"/>
        <w:rPr>
          <w:rFonts w:ascii="Arial" w:hAnsi="Arial" w:cs="Arial"/>
          <w:b/>
          <w:bCs/>
          <w:color w:val="000000" w:themeColor="text1"/>
          <w:lang w:val="es-ES"/>
        </w:rPr>
      </w:pPr>
      <w:r w:rsidRPr="00D44958">
        <w:rPr>
          <w:rFonts w:ascii="Arial" w:hAnsi="Arial" w:cs="Arial"/>
          <w:b/>
          <w:bCs/>
          <w:color w:val="000000" w:themeColor="text1"/>
          <w:lang w:val="es-ES"/>
        </w:rPr>
        <w:t xml:space="preserve">Recomiendan seguir las 5C para guiar el uso de pantallas en los hijos </w:t>
      </w:r>
      <w:r w:rsidR="00AE5C00">
        <w:rPr>
          <w:rFonts w:ascii="Arial" w:hAnsi="Arial" w:cs="Arial"/>
          <w:b/>
          <w:bCs/>
          <w:color w:val="000000" w:themeColor="text1"/>
          <w:lang w:val="es-ES"/>
        </w:rPr>
        <w:br/>
      </w:r>
      <w:r w:rsidRPr="00D44958">
        <w:rPr>
          <w:rFonts w:ascii="Arial" w:hAnsi="Arial" w:cs="Arial"/>
          <w:b/>
          <w:bCs/>
          <w:color w:val="000000" w:themeColor="text1"/>
          <w:lang w:val="es-ES"/>
        </w:rPr>
        <w:t>(AAP, 2024)</w:t>
      </w:r>
    </w:p>
    <w:p w14:paraId="7D4BD300" w14:textId="77777777" w:rsidR="00D55658" w:rsidRPr="00D44958" w:rsidRDefault="00D55658" w:rsidP="00D55658">
      <w:pPr>
        <w:rPr>
          <w:rFonts w:ascii="Arial" w:hAnsi="Arial" w:cs="Arial"/>
          <w:color w:val="000000" w:themeColor="text1"/>
          <w:lang w:val="es-ES"/>
        </w:rPr>
      </w:pPr>
    </w:p>
    <w:p w14:paraId="60EAA4F4" w14:textId="77777777" w:rsidR="00D55658" w:rsidRPr="00D44958" w:rsidRDefault="00D55658" w:rsidP="00D55658">
      <w:pPr>
        <w:pStyle w:val="Prrafodelista"/>
        <w:numPr>
          <w:ilvl w:val="0"/>
          <w:numId w:val="22"/>
        </w:numPr>
        <w:rPr>
          <w:color w:val="000000" w:themeColor="text1"/>
          <w:sz w:val="24"/>
          <w:szCs w:val="24"/>
          <w:lang w:val="es-ES"/>
        </w:rPr>
      </w:pPr>
      <w:r w:rsidRPr="00D44958">
        <w:rPr>
          <w:b/>
          <w:bCs/>
          <w:color w:val="538135" w:themeColor="accent6" w:themeShade="BF"/>
          <w:sz w:val="24"/>
          <w:szCs w:val="24"/>
          <w:u w:val="single"/>
          <w:lang w:val="es-ES"/>
        </w:rPr>
        <w:t>C</w:t>
      </w:r>
      <w:r w:rsidRPr="00D44958">
        <w:rPr>
          <w:color w:val="000000" w:themeColor="text1"/>
          <w:sz w:val="24"/>
          <w:szCs w:val="24"/>
          <w:lang w:val="es-ES"/>
        </w:rPr>
        <w:t>HICOS - Muy importante, ya que cada niño/niña o adolescente es diferente en si mismo y sus intereses.  Como todos los niños son diferentes, no todos tienen los mismos riesgos y beneficios de los dispositivos electrónicos. Instamos a los padres a pensar:</w:t>
      </w:r>
    </w:p>
    <w:p w14:paraId="24C70B85" w14:textId="77777777" w:rsidR="00D55658" w:rsidRPr="00D44958" w:rsidRDefault="00D55658" w:rsidP="00D55658">
      <w:pPr>
        <w:numPr>
          <w:ilvl w:val="0"/>
          <w:numId w:val="21"/>
        </w:numPr>
        <w:spacing w:line="259" w:lineRule="auto"/>
        <w:rPr>
          <w:rFonts w:ascii="Arial" w:hAnsi="Arial" w:cs="Arial"/>
          <w:color w:val="000000" w:themeColor="text1"/>
          <w:lang w:val="es-ES"/>
        </w:rPr>
      </w:pPr>
      <w:r w:rsidRPr="00D44958">
        <w:rPr>
          <w:rFonts w:ascii="Arial" w:hAnsi="Arial" w:cs="Arial"/>
          <w:color w:val="000000" w:themeColor="text1"/>
          <w:lang w:val="es-ES"/>
        </w:rPr>
        <w:t>¿Quién es su hijo, cuál es su personalidad? ¿Y cómo influye esto en las pantallas que le atraen y cómo le afectan?</w:t>
      </w:r>
    </w:p>
    <w:p w14:paraId="0311AFDB" w14:textId="77777777" w:rsidR="00D55658" w:rsidRPr="00D44958" w:rsidRDefault="00D55658" w:rsidP="00D55658">
      <w:pPr>
        <w:numPr>
          <w:ilvl w:val="0"/>
          <w:numId w:val="21"/>
        </w:numPr>
        <w:spacing w:line="259" w:lineRule="auto"/>
        <w:rPr>
          <w:rFonts w:ascii="Arial" w:hAnsi="Arial" w:cs="Arial"/>
          <w:color w:val="000000" w:themeColor="text1"/>
          <w:lang w:val="es-ES"/>
        </w:rPr>
      </w:pPr>
      <w:r w:rsidRPr="00D44958">
        <w:rPr>
          <w:rFonts w:ascii="Arial" w:hAnsi="Arial" w:cs="Arial"/>
          <w:color w:val="000000" w:themeColor="text1"/>
          <w:lang w:val="es-ES"/>
        </w:rPr>
        <w:t>¿Busca contenidos locos en plataformas de video, o las pantallas ayudan a fomentar un talento artístico o musical especial?</w:t>
      </w:r>
    </w:p>
    <w:p w14:paraId="5894236C" w14:textId="77777777" w:rsidR="00D55658" w:rsidRPr="00D44958" w:rsidRDefault="00D55658" w:rsidP="00D55658">
      <w:pPr>
        <w:numPr>
          <w:ilvl w:val="0"/>
          <w:numId w:val="21"/>
        </w:numPr>
        <w:spacing w:line="259" w:lineRule="auto"/>
        <w:rPr>
          <w:rFonts w:ascii="Arial" w:hAnsi="Arial" w:cs="Arial"/>
          <w:color w:val="000000" w:themeColor="text1"/>
          <w:lang w:val="es-ES"/>
        </w:rPr>
      </w:pPr>
      <w:r w:rsidRPr="00D44958">
        <w:rPr>
          <w:rFonts w:ascii="Arial" w:hAnsi="Arial" w:cs="Arial"/>
          <w:color w:val="000000" w:themeColor="text1"/>
          <w:lang w:val="es-ES"/>
        </w:rPr>
        <w:t>¿Las redes sociales alimentan su </w:t>
      </w:r>
      <w:hyperlink r:id="rId12">
        <w:r w:rsidRPr="00D44958">
          <w:rPr>
            <w:rStyle w:val="Hipervnculo"/>
            <w:rFonts w:ascii="Arial" w:hAnsi="Arial" w:cs="Arial"/>
            <w:color w:val="000000" w:themeColor="text1"/>
            <w:lang w:val="es-ES"/>
          </w:rPr>
          <w:t>ansiedad</w:t>
        </w:r>
      </w:hyperlink>
      <w:r w:rsidRPr="00D44958">
        <w:rPr>
          <w:rFonts w:ascii="Arial" w:hAnsi="Arial" w:cs="Arial"/>
          <w:color w:val="000000" w:themeColor="text1"/>
          <w:lang w:val="es-ES"/>
        </w:rPr>
        <w:t> social, o tiene un grupo de amigos en línea que lo apoyan?</w:t>
      </w:r>
    </w:p>
    <w:p w14:paraId="461FCF49" w14:textId="77777777" w:rsidR="00D55658" w:rsidRPr="00D44958" w:rsidRDefault="00D55658" w:rsidP="00D55658">
      <w:pPr>
        <w:rPr>
          <w:rFonts w:ascii="Arial" w:hAnsi="Arial" w:cs="Arial"/>
          <w:color w:val="000000" w:themeColor="text1"/>
          <w:lang w:val="es-ES"/>
        </w:rPr>
      </w:pPr>
    </w:p>
    <w:p w14:paraId="29F5833B" w14:textId="77777777" w:rsidR="00D44958" w:rsidRPr="00D44958" w:rsidRDefault="00D44958" w:rsidP="00D55658">
      <w:pPr>
        <w:rPr>
          <w:rFonts w:ascii="Arial" w:hAnsi="Arial" w:cs="Arial"/>
          <w:color w:val="000000" w:themeColor="text1"/>
          <w:lang w:val="es-ES"/>
        </w:rPr>
      </w:pPr>
    </w:p>
    <w:p w14:paraId="4D600753" w14:textId="77777777" w:rsidR="00D55658" w:rsidRPr="00D44958" w:rsidRDefault="00D55658" w:rsidP="00D55658">
      <w:pPr>
        <w:pStyle w:val="Prrafodelista"/>
        <w:numPr>
          <w:ilvl w:val="0"/>
          <w:numId w:val="22"/>
        </w:numPr>
        <w:rPr>
          <w:color w:val="000000" w:themeColor="text1"/>
          <w:sz w:val="24"/>
          <w:szCs w:val="24"/>
          <w:lang w:val="es-ES"/>
        </w:rPr>
      </w:pPr>
      <w:r w:rsidRPr="00D44958">
        <w:rPr>
          <w:b/>
          <w:bCs/>
          <w:color w:val="538135" w:themeColor="accent6" w:themeShade="BF"/>
          <w:sz w:val="24"/>
          <w:szCs w:val="24"/>
          <w:u w:val="single"/>
          <w:lang w:val="es-ES"/>
        </w:rPr>
        <w:t>C</w:t>
      </w:r>
      <w:r w:rsidRPr="00D44958">
        <w:rPr>
          <w:color w:val="000000" w:themeColor="text1"/>
          <w:sz w:val="24"/>
          <w:szCs w:val="24"/>
          <w:lang w:val="es-ES"/>
        </w:rPr>
        <w:t>ONTENIDO - Las investigaciones demuestran que la calidad de los contenidos determina si los niños tienen una relación positiva o negativa con los dispositivos electrónicos. Infórmese sobre lo que juegan o ven sus hijos. Ayúdeles a reflexionar sobre los videos y </w:t>
      </w:r>
      <w:hyperlink r:id="rId13" w:history="1">
        <w:r w:rsidRPr="00D44958">
          <w:rPr>
            <w:rStyle w:val="Hipervnculo"/>
            <w:color w:val="000000" w:themeColor="text1"/>
            <w:sz w:val="24"/>
            <w:szCs w:val="24"/>
            <w:lang w:val="es-ES"/>
          </w:rPr>
          <w:t>juegos</w:t>
        </w:r>
      </w:hyperlink>
      <w:r w:rsidRPr="00D44958">
        <w:rPr>
          <w:color w:val="000000" w:themeColor="text1"/>
          <w:sz w:val="24"/>
          <w:szCs w:val="24"/>
          <w:lang w:val="es-ES"/>
        </w:rPr>
        <w:t> que utilizan y que contienen demasiada </w:t>
      </w:r>
      <w:hyperlink r:id="rId14" w:history="1">
        <w:r w:rsidRPr="00D44958">
          <w:rPr>
            <w:rStyle w:val="Hipervnculo"/>
            <w:color w:val="000000" w:themeColor="text1"/>
            <w:sz w:val="24"/>
            <w:szCs w:val="24"/>
            <w:lang w:val="es-ES"/>
          </w:rPr>
          <w:t>violencia</w:t>
        </w:r>
      </w:hyperlink>
      <w:r w:rsidRPr="00D44958">
        <w:rPr>
          <w:color w:val="000000" w:themeColor="text1"/>
          <w:sz w:val="24"/>
          <w:szCs w:val="24"/>
          <w:lang w:val="es-ES"/>
        </w:rPr>
        <w:t>, modelos de conducta groseros, cánones de belleza poco realistas o </w:t>
      </w:r>
      <w:hyperlink r:id="rId15" w:history="1">
        <w:r w:rsidRPr="00D44958">
          <w:rPr>
            <w:rStyle w:val="Hipervnculo"/>
            <w:color w:val="000000" w:themeColor="text1"/>
            <w:sz w:val="24"/>
            <w:szCs w:val="24"/>
            <w:lang w:val="es-ES"/>
          </w:rPr>
          <w:t>comercialismo</w:t>
        </w:r>
      </w:hyperlink>
      <w:r w:rsidRPr="00D44958">
        <w:rPr>
          <w:color w:val="000000" w:themeColor="text1"/>
          <w:sz w:val="24"/>
          <w:szCs w:val="24"/>
          <w:lang w:val="es-ES"/>
        </w:rPr>
        <w:t xml:space="preserve">. Aunque estas cosas sean "tendencia" en las redes sociales, pueden influir en las emociones y el comportamiento de los niños. </w:t>
      </w:r>
    </w:p>
    <w:p w14:paraId="7805D2E4" w14:textId="22BD53CC" w:rsidR="00D44958" w:rsidRPr="00D44958" w:rsidRDefault="00D44958">
      <w:pPr>
        <w:rPr>
          <w:rFonts w:ascii="Arial" w:hAnsi="Arial" w:cs="Arial"/>
          <w:color w:val="000000" w:themeColor="text1"/>
          <w:lang w:val="es-ES"/>
        </w:rPr>
      </w:pPr>
      <w:r w:rsidRPr="00D44958">
        <w:rPr>
          <w:rFonts w:ascii="Arial" w:hAnsi="Arial" w:cs="Arial"/>
          <w:color w:val="000000" w:themeColor="text1"/>
          <w:lang w:val="es-ES"/>
        </w:rPr>
        <w:br w:type="page"/>
      </w:r>
    </w:p>
    <w:p w14:paraId="54448E74" w14:textId="77777777" w:rsidR="00D55658" w:rsidRPr="00D44958" w:rsidRDefault="00D55658" w:rsidP="00D55658">
      <w:pPr>
        <w:rPr>
          <w:rFonts w:ascii="Arial" w:hAnsi="Arial" w:cs="Arial"/>
          <w:color w:val="000000" w:themeColor="text1"/>
          <w:lang w:val="es-ES"/>
        </w:rPr>
      </w:pPr>
    </w:p>
    <w:p w14:paraId="3076B95E" w14:textId="5CCB34DB" w:rsidR="00D55658" w:rsidRPr="00AE5C00" w:rsidRDefault="00D55658" w:rsidP="00D55658">
      <w:pPr>
        <w:pStyle w:val="Prrafodelista"/>
        <w:numPr>
          <w:ilvl w:val="0"/>
          <w:numId w:val="22"/>
        </w:numPr>
        <w:rPr>
          <w:color w:val="000000" w:themeColor="text1"/>
          <w:sz w:val="24"/>
          <w:szCs w:val="24"/>
          <w:lang w:val="es-ES"/>
        </w:rPr>
      </w:pPr>
      <w:r w:rsidRPr="00D44958">
        <w:rPr>
          <w:b/>
          <w:bCs/>
          <w:color w:val="538135" w:themeColor="accent6" w:themeShade="BF"/>
          <w:sz w:val="24"/>
          <w:szCs w:val="24"/>
          <w:u w:val="single"/>
          <w:lang w:val="es-ES"/>
        </w:rPr>
        <w:t>C</w:t>
      </w:r>
      <w:r w:rsidRPr="00D44958">
        <w:rPr>
          <w:color w:val="000000" w:themeColor="text1"/>
          <w:sz w:val="24"/>
          <w:szCs w:val="24"/>
          <w:lang w:val="es-ES"/>
        </w:rPr>
        <w:t>ALMA - Todos los niños necesitan aprender estrategias para gestionar las </w:t>
      </w:r>
      <w:hyperlink r:id="rId16" w:history="1">
        <w:r w:rsidRPr="00D44958">
          <w:rPr>
            <w:rStyle w:val="Hipervnculo"/>
            <w:color w:val="000000" w:themeColor="text1"/>
            <w:sz w:val="24"/>
            <w:szCs w:val="24"/>
            <w:lang w:val="es-ES"/>
          </w:rPr>
          <w:t>emociones fuertes</w:t>
        </w:r>
      </w:hyperlink>
      <w:r w:rsidRPr="00D44958">
        <w:rPr>
          <w:color w:val="000000" w:themeColor="text1"/>
          <w:sz w:val="24"/>
          <w:szCs w:val="24"/>
          <w:lang w:val="es-ES"/>
        </w:rPr>
        <w:t> o dormirse por las noches, y a veces las pantallas se convierten en la principal estrategia a la que recurren. Si este es el caso, hable con amigos, pediatras, terapeutas u otros apoyos para encontrar otras formas de </w:t>
      </w:r>
      <w:hyperlink r:id="rId17" w:tgtFrame="_blank" w:history="1">
        <w:r w:rsidRPr="00D44958">
          <w:rPr>
            <w:rStyle w:val="Hipervnculo"/>
            <w:color w:val="000000" w:themeColor="text1"/>
            <w:sz w:val="24"/>
            <w:szCs w:val="24"/>
            <w:lang w:val="es-ES"/>
          </w:rPr>
          <w:t>calmar</w:t>
        </w:r>
      </w:hyperlink>
      <w:r w:rsidRPr="00D44958">
        <w:rPr>
          <w:color w:val="000000" w:themeColor="text1"/>
          <w:sz w:val="24"/>
          <w:szCs w:val="24"/>
          <w:lang w:val="es-ES"/>
        </w:rPr>
        <w:t> sus cerebros y cuerpos.</w:t>
      </w:r>
    </w:p>
    <w:p w14:paraId="159D91F3" w14:textId="77777777" w:rsidR="00D44958" w:rsidRDefault="00D44958" w:rsidP="00D55658">
      <w:pPr>
        <w:rPr>
          <w:rFonts w:ascii="Arial" w:hAnsi="Arial" w:cs="Arial"/>
          <w:color w:val="000000" w:themeColor="text1"/>
          <w:lang w:val="es-ES"/>
        </w:rPr>
      </w:pPr>
    </w:p>
    <w:p w14:paraId="05E9193E" w14:textId="77777777" w:rsidR="00AE5C00" w:rsidRPr="00D44958" w:rsidRDefault="00AE5C00" w:rsidP="00D55658">
      <w:pPr>
        <w:rPr>
          <w:rFonts w:ascii="Arial" w:hAnsi="Arial" w:cs="Arial"/>
          <w:color w:val="000000" w:themeColor="text1"/>
          <w:lang w:val="es-ES"/>
        </w:rPr>
      </w:pPr>
    </w:p>
    <w:p w14:paraId="2AF1D5BC" w14:textId="4BF492EA" w:rsidR="00D55658" w:rsidRPr="00AE5C00" w:rsidRDefault="00D55658" w:rsidP="00D55658">
      <w:pPr>
        <w:pStyle w:val="Prrafodelista"/>
        <w:numPr>
          <w:ilvl w:val="0"/>
          <w:numId w:val="22"/>
        </w:numPr>
        <w:rPr>
          <w:color w:val="000000" w:themeColor="text1"/>
          <w:sz w:val="24"/>
          <w:szCs w:val="24"/>
          <w:lang w:val="es-ES"/>
        </w:rPr>
      </w:pPr>
      <w:r w:rsidRPr="00D44958">
        <w:rPr>
          <w:b/>
          <w:bCs/>
          <w:color w:val="538135" w:themeColor="accent6" w:themeShade="BF"/>
          <w:sz w:val="24"/>
          <w:szCs w:val="24"/>
          <w:u w:val="single"/>
          <w:lang w:val="es-ES"/>
        </w:rPr>
        <w:t>C</w:t>
      </w:r>
      <w:r w:rsidRPr="00D44958">
        <w:rPr>
          <w:color w:val="000000" w:themeColor="text1"/>
          <w:sz w:val="24"/>
          <w:szCs w:val="24"/>
          <w:lang w:val="es-ES"/>
        </w:rPr>
        <w:t>OMPLEMENTAR Según la cantidad de tiempo que pase su familia usando las pantallas y la hora del día, quizás estén complementando o desplazando otras cosas que a su familia le importan. En lugar de centrarse únicamente en reducir el tiempo frente a la pantalla, ayude a su familia a pensar en lo que quieren </w:t>
      </w:r>
      <w:r w:rsidRPr="00D44958">
        <w:rPr>
          <w:i/>
          <w:iCs/>
          <w:color w:val="000000" w:themeColor="text1"/>
          <w:sz w:val="24"/>
          <w:szCs w:val="24"/>
          <w:lang w:val="es-ES"/>
        </w:rPr>
        <w:t>recuperar</w:t>
      </w:r>
      <w:r w:rsidRPr="00D44958">
        <w:rPr>
          <w:color w:val="000000" w:themeColor="text1"/>
          <w:sz w:val="24"/>
          <w:szCs w:val="24"/>
          <w:lang w:val="es-ES"/>
        </w:rPr>
        <w:t>, como tener tiempo de calidad en familia o más horas de </w:t>
      </w:r>
      <w:hyperlink r:id="rId18" w:history="1">
        <w:r w:rsidRPr="00D44958">
          <w:rPr>
            <w:rStyle w:val="Hipervnculo"/>
            <w:color w:val="000000" w:themeColor="text1"/>
            <w:sz w:val="24"/>
            <w:szCs w:val="24"/>
            <w:lang w:val="es-ES"/>
          </w:rPr>
          <w:t>sueño</w:t>
        </w:r>
      </w:hyperlink>
      <w:r w:rsidRPr="00D44958">
        <w:rPr>
          <w:color w:val="000000" w:themeColor="text1"/>
          <w:sz w:val="24"/>
          <w:szCs w:val="24"/>
          <w:lang w:val="es-ES"/>
        </w:rPr>
        <w:t>, ir al cine, jugar con mascotas o pasar tiempo </w:t>
      </w:r>
      <w:hyperlink r:id="rId19" w:history="1">
        <w:r w:rsidRPr="00D44958">
          <w:rPr>
            <w:rStyle w:val="Hipervnculo"/>
            <w:color w:val="000000" w:themeColor="text1"/>
            <w:sz w:val="24"/>
            <w:szCs w:val="24"/>
            <w:lang w:val="es-ES"/>
          </w:rPr>
          <w:t>al aire libre</w:t>
        </w:r>
      </w:hyperlink>
      <w:r w:rsidRPr="00D44958">
        <w:rPr>
          <w:color w:val="000000" w:themeColor="text1"/>
          <w:sz w:val="24"/>
          <w:szCs w:val="24"/>
          <w:lang w:val="es-ES"/>
        </w:rPr>
        <w:t>. Ayude a los niños a reconocer que los dispositivos digitales tienen muchos "</w:t>
      </w:r>
      <w:hyperlink r:id="rId20" w:history="1">
        <w:r w:rsidRPr="00D44958">
          <w:rPr>
            <w:rStyle w:val="Hipervnculo"/>
            <w:color w:val="000000" w:themeColor="text1"/>
            <w:sz w:val="24"/>
            <w:szCs w:val="24"/>
            <w:lang w:val="es-ES"/>
          </w:rPr>
          <w:t>anzuelos</w:t>
        </w:r>
      </w:hyperlink>
      <w:r w:rsidRPr="00D44958">
        <w:rPr>
          <w:color w:val="000000" w:themeColor="text1"/>
          <w:sz w:val="24"/>
          <w:szCs w:val="24"/>
          <w:lang w:val="es-ES"/>
        </w:rPr>
        <w:t>" que hacen que nos mantengamos conectados más tiempo del que pretendemos. Por eso es recomendable tener un </w:t>
      </w:r>
      <w:hyperlink r:id="rId21" w:tgtFrame="_blank" w:history="1">
        <w:r w:rsidRPr="00D44958">
          <w:rPr>
            <w:rStyle w:val="Hipervnculo"/>
            <w:color w:val="000000" w:themeColor="text1"/>
            <w:sz w:val="24"/>
            <w:szCs w:val="24"/>
            <w:lang w:val="es-ES"/>
          </w:rPr>
          <w:t>plan</w:t>
        </w:r>
      </w:hyperlink>
      <w:r w:rsidRPr="00D44958">
        <w:rPr>
          <w:color w:val="000000" w:themeColor="text1"/>
          <w:sz w:val="24"/>
          <w:szCs w:val="24"/>
          <w:lang w:val="es-ES"/>
        </w:rPr>
        <w:t> sobre cuándo y dónde se pueden utilizar los dispositivos electrónicos cada día.</w:t>
      </w:r>
    </w:p>
    <w:p w14:paraId="414CC8B5" w14:textId="77777777" w:rsidR="00D44958" w:rsidRDefault="00D44958" w:rsidP="00D55658">
      <w:pPr>
        <w:rPr>
          <w:rFonts w:ascii="Arial" w:hAnsi="Arial" w:cs="Arial"/>
          <w:b/>
          <w:bCs/>
          <w:color w:val="000000" w:themeColor="text1"/>
          <w:u w:val="single"/>
          <w:lang w:val="es-ES"/>
        </w:rPr>
      </w:pPr>
    </w:p>
    <w:p w14:paraId="19C466D4" w14:textId="77777777" w:rsidR="00AE5C00" w:rsidRPr="00D44958" w:rsidRDefault="00AE5C00" w:rsidP="00D55658">
      <w:pPr>
        <w:rPr>
          <w:rFonts w:ascii="Arial" w:hAnsi="Arial" w:cs="Arial"/>
          <w:b/>
          <w:bCs/>
          <w:color w:val="000000" w:themeColor="text1"/>
          <w:u w:val="single"/>
          <w:lang w:val="es-ES"/>
        </w:rPr>
      </w:pPr>
    </w:p>
    <w:p w14:paraId="1AA15AC6" w14:textId="77777777" w:rsidR="00D55658" w:rsidRPr="00D44958" w:rsidRDefault="00D55658" w:rsidP="00D55658">
      <w:pPr>
        <w:pStyle w:val="Prrafodelista"/>
        <w:numPr>
          <w:ilvl w:val="0"/>
          <w:numId w:val="22"/>
        </w:numPr>
        <w:rPr>
          <w:color w:val="000000" w:themeColor="text1"/>
          <w:sz w:val="24"/>
          <w:szCs w:val="24"/>
          <w:lang w:val="es-ES"/>
        </w:rPr>
      </w:pPr>
      <w:r w:rsidRPr="00D44958">
        <w:rPr>
          <w:b/>
          <w:bCs/>
          <w:color w:val="538135" w:themeColor="accent6" w:themeShade="BF"/>
          <w:sz w:val="24"/>
          <w:szCs w:val="24"/>
          <w:u w:val="single"/>
          <w:lang w:val="es-ES"/>
        </w:rPr>
        <w:t>C</w:t>
      </w:r>
      <w:r w:rsidRPr="00D44958">
        <w:rPr>
          <w:color w:val="000000" w:themeColor="text1"/>
          <w:sz w:val="24"/>
          <w:szCs w:val="24"/>
          <w:lang w:val="es-ES"/>
        </w:rPr>
        <w:t xml:space="preserve">OMUNICACIÓN - </w:t>
      </w:r>
      <w:hyperlink r:id="rId22" w:history="1">
        <w:r w:rsidRPr="00D44958">
          <w:rPr>
            <w:rStyle w:val="Hipervnculo"/>
            <w:color w:val="000000" w:themeColor="text1"/>
            <w:sz w:val="24"/>
            <w:szCs w:val="24"/>
            <w:lang w:val="es-ES"/>
          </w:rPr>
          <w:t>Hable sobre los dispositivos electrónicos</w:t>
        </w:r>
      </w:hyperlink>
      <w:r w:rsidRPr="00D44958">
        <w:rPr>
          <w:color w:val="000000" w:themeColor="text1"/>
          <w:sz w:val="24"/>
          <w:szCs w:val="24"/>
          <w:lang w:val="es-ES"/>
        </w:rPr>
        <w:t> lo más pronto posible y a menudo. Esta es una de las formas en que los niños desarrollan su alfabetización digital, y le ayuda a identificar cuándo su hijo o adolescente tiene </w:t>
      </w:r>
      <w:hyperlink r:id="rId23" w:history="1">
        <w:r w:rsidRPr="00D44958">
          <w:rPr>
            <w:rStyle w:val="Hipervnculo"/>
            <w:color w:val="000000" w:themeColor="text1"/>
            <w:sz w:val="24"/>
            <w:szCs w:val="24"/>
            <w:lang w:val="es-ES"/>
          </w:rPr>
          <w:t>dificultades</w:t>
        </w:r>
      </w:hyperlink>
      <w:r w:rsidRPr="00D44958">
        <w:rPr>
          <w:color w:val="000000" w:themeColor="text1"/>
          <w:sz w:val="24"/>
          <w:szCs w:val="24"/>
          <w:lang w:val="es-ES"/>
        </w:rPr>
        <w:t>. Es normal que le resulte un tema estresante, así que respire hondo, intente tener la mente abierta y haga preguntas. Esto ayuda a reducir el sentimiento de culpa y aumenta su mentalidad para la resolución de problemas.</w:t>
      </w:r>
    </w:p>
    <w:p w14:paraId="3B2430BA" w14:textId="77777777" w:rsidR="00D55658" w:rsidRPr="00D44958" w:rsidRDefault="00D55658" w:rsidP="00D55658">
      <w:pPr>
        <w:rPr>
          <w:rFonts w:ascii="Arial" w:hAnsi="Arial" w:cs="Arial"/>
          <w:color w:val="000000" w:themeColor="text1"/>
          <w:lang w:val="es-ES"/>
        </w:rPr>
      </w:pPr>
    </w:p>
    <w:p w14:paraId="766E1E64" w14:textId="48D406F3" w:rsidR="00AE5C00" w:rsidRDefault="00AE5C00">
      <w:pPr>
        <w:rPr>
          <w:rFonts w:ascii="Arial" w:hAnsi="Arial" w:cs="Arial"/>
          <w:color w:val="000000" w:themeColor="text1"/>
          <w:lang w:val="es-ES"/>
        </w:rPr>
      </w:pPr>
      <w:r>
        <w:rPr>
          <w:rFonts w:ascii="Arial" w:hAnsi="Arial" w:cs="Arial"/>
          <w:color w:val="000000" w:themeColor="text1"/>
          <w:lang w:val="es-ES"/>
        </w:rPr>
        <w:br w:type="page"/>
      </w:r>
    </w:p>
    <w:p w14:paraId="091B6ED3" w14:textId="77777777" w:rsidR="00D55658" w:rsidRPr="00D44958" w:rsidRDefault="00D55658" w:rsidP="00D55658">
      <w:pPr>
        <w:rPr>
          <w:rFonts w:ascii="Arial" w:hAnsi="Arial" w:cs="Arial"/>
          <w:color w:val="000000" w:themeColor="text1"/>
          <w:lang w:val="es-ES"/>
        </w:rPr>
      </w:pPr>
    </w:p>
    <w:p w14:paraId="7990E5D3" w14:textId="698AD694" w:rsidR="00D55658" w:rsidRPr="00D44958" w:rsidRDefault="00D55658" w:rsidP="00D44958">
      <w:pPr>
        <w:shd w:val="clear" w:color="auto" w:fill="D5DCE4" w:themeFill="text2" w:themeFillTint="33"/>
        <w:rPr>
          <w:rFonts w:ascii="Arial" w:hAnsi="Arial" w:cs="Arial"/>
          <w:b/>
          <w:bCs/>
          <w:color w:val="000000" w:themeColor="text1"/>
          <w:lang w:val="es-ES"/>
        </w:rPr>
      </w:pPr>
      <w:r w:rsidRPr="00D44958">
        <w:rPr>
          <w:rFonts w:ascii="Arial" w:hAnsi="Arial" w:cs="Arial"/>
          <w:b/>
          <w:bCs/>
          <w:color w:val="000000" w:themeColor="text1"/>
          <w:lang w:val="es-ES"/>
        </w:rPr>
        <w:t xml:space="preserve">Recomendaciones Asociación Española de Pediatría </w:t>
      </w:r>
      <w:r w:rsidR="00AE5C00">
        <w:rPr>
          <w:rFonts w:ascii="Arial" w:hAnsi="Arial" w:cs="Arial"/>
          <w:b/>
          <w:bCs/>
          <w:color w:val="000000" w:themeColor="text1"/>
          <w:lang w:val="es-ES"/>
        </w:rPr>
        <w:br/>
      </w:r>
      <w:r w:rsidRPr="00D44958">
        <w:rPr>
          <w:rFonts w:ascii="Arial" w:hAnsi="Arial" w:cs="Arial"/>
          <w:b/>
          <w:bCs/>
          <w:color w:val="000000" w:themeColor="text1"/>
          <w:lang w:val="es-ES"/>
        </w:rPr>
        <w:t xml:space="preserve">2024.  </w:t>
      </w:r>
    </w:p>
    <w:p w14:paraId="46CDC776" w14:textId="77777777" w:rsidR="00D55658" w:rsidRPr="00D44958" w:rsidRDefault="00D55658" w:rsidP="00D55658">
      <w:pPr>
        <w:rPr>
          <w:rFonts w:ascii="Arial" w:hAnsi="Arial" w:cs="Arial"/>
          <w:color w:val="000000" w:themeColor="text1"/>
          <w:lang w:val="es-ES"/>
        </w:rPr>
      </w:pPr>
    </w:p>
    <w:tbl>
      <w:tblPr>
        <w:tblStyle w:val="Tablaconcuadrcula"/>
        <w:tblW w:w="9209" w:type="dxa"/>
        <w:tblLook w:val="04A0" w:firstRow="1" w:lastRow="0" w:firstColumn="1" w:lastColumn="0" w:noHBand="0" w:noVBand="1"/>
      </w:tblPr>
      <w:tblGrid>
        <w:gridCol w:w="2405"/>
        <w:gridCol w:w="3827"/>
        <w:gridCol w:w="2977"/>
      </w:tblGrid>
      <w:tr w:rsidR="00D55658" w:rsidRPr="00AE5C00" w14:paraId="1D6270FA" w14:textId="77777777" w:rsidTr="00AE5C00">
        <w:trPr>
          <w:trHeight w:val="307"/>
        </w:trPr>
        <w:tc>
          <w:tcPr>
            <w:tcW w:w="2405" w:type="dxa"/>
            <w:tcBorders>
              <w:bottom w:val="single" w:sz="4" w:space="0" w:color="auto"/>
            </w:tcBorders>
          </w:tcPr>
          <w:p w14:paraId="4A4AA878" w14:textId="40333D0C" w:rsidR="00D55658" w:rsidRPr="00AE5C00" w:rsidRDefault="00AE5C00" w:rsidP="00AE5C00">
            <w:pPr>
              <w:jc w:val="center"/>
              <w:rPr>
                <w:b/>
                <w:bCs/>
                <w:color w:val="000000" w:themeColor="text1"/>
                <w:sz w:val="20"/>
                <w:szCs w:val="20"/>
                <w:lang w:val="es-ES"/>
              </w:rPr>
            </w:pPr>
            <w:r>
              <w:rPr>
                <w:b/>
                <w:bCs/>
                <w:color w:val="000000" w:themeColor="text1"/>
                <w:sz w:val="20"/>
                <w:szCs w:val="20"/>
                <w:lang w:val="es-ES"/>
              </w:rPr>
              <w:t xml:space="preserve">0 </w:t>
            </w:r>
            <w:r w:rsidR="00D55658" w:rsidRPr="00AE5C00">
              <w:rPr>
                <w:b/>
                <w:bCs/>
                <w:color w:val="000000" w:themeColor="text1"/>
                <w:sz w:val="20"/>
                <w:szCs w:val="20"/>
                <w:lang w:val="es-ES"/>
              </w:rPr>
              <w:t>a 6 años</w:t>
            </w:r>
          </w:p>
        </w:tc>
        <w:tc>
          <w:tcPr>
            <w:tcW w:w="3827" w:type="dxa"/>
            <w:tcBorders>
              <w:bottom w:val="single" w:sz="4" w:space="0" w:color="auto"/>
            </w:tcBorders>
          </w:tcPr>
          <w:p w14:paraId="26CDDDA6" w14:textId="70B6E8B5" w:rsidR="00D55658" w:rsidRPr="00AE5C00" w:rsidRDefault="00AE5C00" w:rsidP="00AE5C00">
            <w:pPr>
              <w:jc w:val="center"/>
              <w:rPr>
                <w:b/>
                <w:bCs/>
                <w:color w:val="000000" w:themeColor="text1"/>
                <w:sz w:val="20"/>
                <w:szCs w:val="20"/>
                <w:lang w:val="es-ES"/>
              </w:rPr>
            </w:pPr>
            <w:r>
              <w:rPr>
                <w:b/>
                <w:bCs/>
                <w:color w:val="000000" w:themeColor="text1"/>
                <w:sz w:val="20"/>
                <w:szCs w:val="20"/>
                <w:lang w:val="es-ES"/>
              </w:rPr>
              <w:t xml:space="preserve">7 </w:t>
            </w:r>
            <w:r w:rsidR="00D55658" w:rsidRPr="00AE5C00">
              <w:rPr>
                <w:b/>
                <w:bCs/>
                <w:color w:val="000000" w:themeColor="text1"/>
                <w:sz w:val="20"/>
                <w:szCs w:val="20"/>
                <w:lang w:val="es-ES"/>
              </w:rPr>
              <w:t>a 12 años</w:t>
            </w:r>
          </w:p>
        </w:tc>
        <w:tc>
          <w:tcPr>
            <w:tcW w:w="2977" w:type="dxa"/>
            <w:tcBorders>
              <w:bottom w:val="single" w:sz="4" w:space="0" w:color="auto"/>
            </w:tcBorders>
          </w:tcPr>
          <w:p w14:paraId="510A90D1" w14:textId="33ADFD8B" w:rsidR="00D55658" w:rsidRPr="00AE5C00" w:rsidRDefault="00AE5C00" w:rsidP="00AE5C00">
            <w:pPr>
              <w:jc w:val="center"/>
              <w:rPr>
                <w:b/>
                <w:bCs/>
                <w:color w:val="000000" w:themeColor="text1"/>
                <w:sz w:val="20"/>
                <w:szCs w:val="20"/>
                <w:lang w:val="es-ES"/>
              </w:rPr>
            </w:pPr>
            <w:r>
              <w:rPr>
                <w:b/>
                <w:bCs/>
                <w:color w:val="000000" w:themeColor="text1"/>
                <w:sz w:val="20"/>
                <w:szCs w:val="20"/>
                <w:lang w:val="es-ES"/>
              </w:rPr>
              <w:t>13 a</w:t>
            </w:r>
            <w:r w:rsidR="00D55658" w:rsidRPr="00AE5C00">
              <w:rPr>
                <w:b/>
                <w:bCs/>
                <w:color w:val="000000" w:themeColor="text1"/>
                <w:sz w:val="20"/>
                <w:szCs w:val="20"/>
                <w:lang w:val="es-ES"/>
              </w:rPr>
              <w:t xml:space="preserve"> 16 años</w:t>
            </w:r>
          </w:p>
        </w:tc>
      </w:tr>
      <w:tr w:rsidR="00AE5C00" w:rsidRPr="00AE5C00" w14:paraId="5250EA64" w14:textId="77777777" w:rsidTr="00AE5C00">
        <w:trPr>
          <w:trHeight w:val="3595"/>
        </w:trPr>
        <w:tc>
          <w:tcPr>
            <w:tcW w:w="2405" w:type="dxa"/>
            <w:tcBorders>
              <w:top w:val="single" w:sz="4" w:space="0" w:color="auto"/>
            </w:tcBorders>
          </w:tcPr>
          <w:p w14:paraId="2808CF9E" w14:textId="77777777" w:rsidR="00AE5C00" w:rsidRDefault="00AE5C00" w:rsidP="00AE5C00">
            <w:pPr>
              <w:pStyle w:val="Prrafodelista"/>
              <w:numPr>
                <w:ilvl w:val="0"/>
                <w:numId w:val="31"/>
              </w:numPr>
              <w:spacing w:line="240" w:lineRule="auto"/>
              <w:rPr>
                <w:color w:val="000000" w:themeColor="text1"/>
                <w:sz w:val="20"/>
                <w:szCs w:val="20"/>
                <w:lang w:val="es-ES"/>
              </w:rPr>
            </w:pPr>
            <w:r w:rsidRPr="00AE5C00">
              <w:rPr>
                <w:color w:val="000000" w:themeColor="text1"/>
                <w:sz w:val="20"/>
                <w:szCs w:val="20"/>
                <w:lang w:val="es-ES"/>
              </w:rPr>
              <w:t>Cero pantallas, no existe un tiempo seguro</w:t>
            </w:r>
          </w:p>
          <w:p w14:paraId="1DC6D0A4" w14:textId="77777777" w:rsidR="00AE5C00" w:rsidRDefault="00AE5C00" w:rsidP="00AE5C00">
            <w:pPr>
              <w:pStyle w:val="Prrafodelista"/>
              <w:numPr>
                <w:ilvl w:val="0"/>
                <w:numId w:val="31"/>
              </w:numPr>
              <w:spacing w:line="240" w:lineRule="auto"/>
              <w:rPr>
                <w:color w:val="000000" w:themeColor="text1"/>
                <w:sz w:val="20"/>
                <w:szCs w:val="20"/>
                <w:lang w:val="es-ES"/>
              </w:rPr>
            </w:pPr>
            <w:r w:rsidRPr="00AE5C00">
              <w:rPr>
                <w:color w:val="000000" w:themeColor="text1"/>
                <w:sz w:val="20"/>
                <w:szCs w:val="20"/>
                <w:lang w:val="es-ES"/>
              </w:rPr>
              <w:t>Como excepción y bajo supervisión del adulto, se puede usar para el contacto social con un objetivo concreto.</w:t>
            </w:r>
          </w:p>
          <w:p w14:paraId="0F2FAA1F" w14:textId="65AC4B04" w:rsidR="00AE5C00" w:rsidRPr="00AE5C00" w:rsidRDefault="00AE5C00" w:rsidP="00AE5C00">
            <w:pPr>
              <w:pStyle w:val="Prrafodelista"/>
              <w:numPr>
                <w:ilvl w:val="0"/>
                <w:numId w:val="31"/>
              </w:numPr>
              <w:spacing w:line="240" w:lineRule="auto"/>
              <w:rPr>
                <w:color w:val="000000" w:themeColor="text1"/>
                <w:sz w:val="20"/>
                <w:szCs w:val="20"/>
                <w:lang w:val="es-ES"/>
              </w:rPr>
            </w:pPr>
            <w:r w:rsidRPr="00AE5C00">
              <w:rPr>
                <w:color w:val="000000" w:themeColor="text1"/>
                <w:sz w:val="20"/>
                <w:szCs w:val="20"/>
                <w:lang w:val="es-ES"/>
              </w:rPr>
              <w:t xml:space="preserve">Por ejemplo, que la persona que está al otro lado de la pantalla le cuente un cuento o le cante una canción. </w:t>
            </w:r>
          </w:p>
        </w:tc>
        <w:tc>
          <w:tcPr>
            <w:tcW w:w="3827" w:type="dxa"/>
            <w:tcBorders>
              <w:top w:val="single" w:sz="4" w:space="0" w:color="auto"/>
            </w:tcBorders>
          </w:tcPr>
          <w:p w14:paraId="65E9DDEF" w14:textId="2E4EA58E" w:rsidR="00AE5C00" w:rsidRPr="00AE5C00" w:rsidRDefault="00AE5C00" w:rsidP="00AE5C00">
            <w:pPr>
              <w:pStyle w:val="Prrafodelista"/>
              <w:numPr>
                <w:ilvl w:val="0"/>
                <w:numId w:val="31"/>
              </w:numPr>
              <w:spacing w:line="240" w:lineRule="auto"/>
              <w:rPr>
                <w:color w:val="000000" w:themeColor="text1"/>
                <w:sz w:val="20"/>
                <w:szCs w:val="20"/>
                <w:lang w:val="es-ES"/>
              </w:rPr>
            </w:pPr>
            <w:r w:rsidRPr="00AE5C00">
              <w:rPr>
                <w:color w:val="000000" w:themeColor="text1"/>
                <w:sz w:val="20"/>
                <w:szCs w:val="20"/>
                <w:lang w:val="es-ES"/>
              </w:rPr>
              <w:t>Menos de una hora (incluyendo el tiempo escolar y los deberes).</w:t>
            </w:r>
          </w:p>
          <w:p w14:paraId="57F403B2" w14:textId="09B5626B" w:rsidR="00AE5C00" w:rsidRPr="00AE5C00" w:rsidRDefault="00AE5C00" w:rsidP="00AE5C00">
            <w:pPr>
              <w:pStyle w:val="Prrafodelista"/>
              <w:numPr>
                <w:ilvl w:val="0"/>
                <w:numId w:val="31"/>
              </w:numPr>
              <w:spacing w:line="240" w:lineRule="auto"/>
              <w:rPr>
                <w:color w:val="000000" w:themeColor="text1"/>
                <w:sz w:val="20"/>
                <w:szCs w:val="20"/>
                <w:lang w:val="es-ES"/>
              </w:rPr>
            </w:pPr>
            <w:r w:rsidRPr="00AE5C00">
              <w:rPr>
                <w:color w:val="000000" w:themeColor="text1"/>
                <w:sz w:val="20"/>
                <w:szCs w:val="20"/>
                <w:lang w:val="es-ES"/>
              </w:rPr>
              <w:t>Limitar el uso de los dispositivos con acceso a Internet.</w:t>
            </w:r>
          </w:p>
          <w:p w14:paraId="473EB6C1" w14:textId="5E1CB2AD" w:rsidR="00AE5C00" w:rsidRPr="00AE5C00" w:rsidRDefault="00AE5C00" w:rsidP="00AE5C00">
            <w:pPr>
              <w:pStyle w:val="Prrafodelista"/>
              <w:numPr>
                <w:ilvl w:val="0"/>
                <w:numId w:val="31"/>
              </w:numPr>
              <w:spacing w:line="240" w:lineRule="auto"/>
              <w:rPr>
                <w:color w:val="000000" w:themeColor="text1"/>
                <w:sz w:val="20"/>
                <w:szCs w:val="20"/>
                <w:lang w:val="es-ES"/>
              </w:rPr>
            </w:pPr>
            <w:r w:rsidRPr="00AE5C00">
              <w:rPr>
                <w:color w:val="000000" w:themeColor="text1"/>
                <w:sz w:val="20"/>
                <w:szCs w:val="20"/>
                <w:lang w:val="es-ES"/>
              </w:rPr>
              <w:t>Priorizar los factores protectores: actividades deportivas, relaciones con iguales cara a cara, contacto con la naturaleza, sueño, alimentación saludable, etc.</w:t>
            </w:r>
          </w:p>
          <w:p w14:paraId="4BF5E3F4" w14:textId="1E89BF78" w:rsidR="00AE5C00" w:rsidRPr="00AE5C00" w:rsidRDefault="00AE5C00" w:rsidP="00AE5C00">
            <w:pPr>
              <w:pStyle w:val="Prrafodelista"/>
              <w:numPr>
                <w:ilvl w:val="0"/>
                <w:numId w:val="31"/>
              </w:numPr>
              <w:spacing w:line="240" w:lineRule="auto"/>
              <w:rPr>
                <w:color w:val="000000" w:themeColor="text1"/>
                <w:sz w:val="20"/>
                <w:szCs w:val="20"/>
                <w:lang w:val="es-ES"/>
              </w:rPr>
            </w:pPr>
            <w:r w:rsidRPr="00AE5C00">
              <w:rPr>
                <w:color w:val="000000" w:themeColor="text1"/>
                <w:sz w:val="20"/>
                <w:szCs w:val="20"/>
                <w:lang w:val="es-ES"/>
              </w:rPr>
              <w:t>Si se decide que utilicen un dispositivo, es</w:t>
            </w:r>
          </w:p>
          <w:p w14:paraId="3336D950" w14:textId="77777777" w:rsidR="00AE5C00" w:rsidRPr="00AE5C00" w:rsidRDefault="00AE5C00" w:rsidP="00AE5C00">
            <w:pPr>
              <w:pStyle w:val="Prrafodelista"/>
              <w:numPr>
                <w:ilvl w:val="0"/>
                <w:numId w:val="31"/>
              </w:numPr>
              <w:spacing w:line="240" w:lineRule="auto"/>
              <w:rPr>
                <w:color w:val="000000" w:themeColor="text1"/>
                <w:sz w:val="20"/>
                <w:szCs w:val="20"/>
                <w:lang w:val="es-ES"/>
              </w:rPr>
            </w:pPr>
            <w:r w:rsidRPr="00AE5C00">
              <w:rPr>
                <w:color w:val="000000" w:themeColor="text1"/>
                <w:sz w:val="20"/>
                <w:szCs w:val="20"/>
                <w:lang w:val="es-ES"/>
              </w:rPr>
              <w:t>recomendable: que sea bajo la supervisión de un adulto, con dispositivos fijos y evitar el baño y dormitorio.</w:t>
            </w:r>
          </w:p>
          <w:p w14:paraId="329E168B" w14:textId="33F6A492" w:rsidR="00AE5C00" w:rsidRPr="00AE5C00" w:rsidRDefault="00AE5C00" w:rsidP="00AE5C00">
            <w:pPr>
              <w:pStyle w:val="Prrafodelista"/>
              <w:numPr>
                <w:ilvl w:val="0"/>
                <w:numId w:val="31"/>
              </w:numPr>
              <w:spacing w:line="240" w:lineRule="auto"/>
              <w:rPr>
                <w:b/>
                <w:bCs/>
                <w:color w:val="000000" w:themeColor="text1"/>
                <w:sz w:val="20"/>
                <w:szCs w:val="20"/>
                <w:lang w:val="es-ES"/>
              </w:rPr>
            </w:pPr>
            <w:r w:rsidRPr="00AE5C00">
              <w:rPr>
                <w:color w:val="000000" w:themeColor="text1"/>
                <w:sz w:val="20"/>
                <w:szCs w:val="20"/>
                <w:lang w:val="es-ES"/>
              </w:rPr>
              <w:t xml:space="preserve">Pactar límites claros previamente, tanto en tiempo como en contenidos adaptados a la edad. </w:t>
            </w:r>
          </w:p>
        </w:tc>
        <w:tc>
          <w:tcPr>
            <w:tcW w:w="2977" w:type="dxa"/>
            <w:tcBorders>
              <w:top w:val="single" w:sz="4" w:space="0" w:color="auto"/>
            </w:tcBorders>
          </w:tcPr>
          <w:p w14:paraId="273F2DE6" w14:textId="1D72525A" w:rsidR="00AE5C00" w:rsidRPr="00AE5C00" w:rsidRDefault="00AE5C00" w:rsidP="00AE5C00">
            <w:pPr>
              <w:pStyle w:val="Prrafodelista"/>
              <w:numPr>
                <w:ilvl w:val="0"/>
                <w:numId w:val="31"/>
              </w:numPr>
              <w:spacing w:line="240" w:lineRule="auto"/>
              <w:rPr>
                <w:color w:val="000000" w:themeColor="text1"/>
                <w:sz w:val="20"/>
                <w:szCs w:val="20"/>
                <w:lang w:val="es-ES"/>
              </w:rPr>
            </w:pPr>
            <w:r w:rsidRPr="00AE5C00">
              <w:rPr>
                <w:color w:val="000000" w:themeColor="text1"/>
                <w:sz w:val="20"/>
                <w:szCs w:val="20"/>
                <w:lang w:val="es-ES"/>
              </w:rPr>
              <w:t>Menos de dos horas (incluyendo el tiempo escolar y los deberes).</w:t>
            </w:r>
          </w:p>
          <w:p w14:paraId="3DD08B13" w14:textId="0AD7F217" w:rsidR="00AE5C00" w:rsidRPr="00AE5C00" w:rsidRDefault="00AE5C00" w:rsidP="00AE5C00">
            <w:pPr>
              <w:pStyle w:val="Prrafodelista"/>
              <w:numPr>
                <w:ilvl w:val="0"/>
                <w:numId w:val="31"/>
              </w:numPr>
              <w:spacing w:line="240" w:lineRule="auto"/>
              <w:rPr>
                <w:color w:val="000000" w:themeColor="text1"/>
                <w:sz w:val="20"/>
                <w:szCs w:val="20"/>
                <w:lang w:val="es-ES"/>
              </w:rPr>
            </w:pPr>
            <w:r w:rsidRPr="00AE5C00">
              <w:rPr>
                <w:color w:val="000000" w:themeColor="text1"/>
                <w:sz w:val="20"/>
                <w:szCs w:val="20"/>
                <w:lang w:val="es-ES"/>
              </w:rPr>
              <w:t>Si se permite el acceso a dispositivos –sin ser la única medida que se tome–, instalar herramientas de control parental.</w:t>
            </w:r>
          </w:p>
          <w:p w14:paraId="04742C6D" w14:textId="54F8AD77" w:rsidR="00AE5C00" w:rsidRPr="00AE5C00" w:rsidRDefault="00AE5C00" w:rsidP="00AE5C00">
            <w:pPr>
              <w:pStyle w:val="Prrafodelista"/>
              <w:numPr>
                <w:ilvl w:val="0"/>
                <w:numId w:val="31"/>
              </w:numPr>
              <w:spacing w:line="240" w:lineRule="auto"/>
              <w:rPr>
                <w:color w:val="000000" w:themeColor="text1"/>
                <w:sz w:val="20"/>
                <w:szCs w:val="20"/>
                <w:lang w:val="es-ES"/>
              </w:rPr>
            </w:pPr>
            <w:r w:rsidRPr="00AE5C00">
              <w:rPr>
                <w:color w:val="000000" w:themeColor="text1"/>
                <w:sz w:val="20"/>
                <w:szCs w:val="20"/>
                <w:lang w:val="es-ES"/>
              </w:rPr>
              <w:t>Priorizar el uso de teléfonos sin acceso a Internet.</w:t>
            </w:r>
          </w:p>
          <w:p w14:paraId="75D39D92" w14:textId="643C36D0" w:rsidR="00AE5C00" w:rsidRPr="00AE5C00" w:rsidRDefault="00AE5C00" w:rsidP="00AE5C00">
            <w:pPr>
              <w:pStyle w:val="Prrafodelista"/>
              <w:numPr>
                <w:ilvl w:val="0"/>
                <w:numId w:val="31"/>
              </w:numPr>
              <w:spacing w:line="240" w:lineRule="auto"/>
              <w:rPr>
                <w:b/>
                <w:bCs/>
                <w:color w:val="000000" w:themeColor="text1"/>
                <w:sz w:val="20"/>
                <w:szCs w:val="20"/>
                <w:lang w:val="es-ES"/>
              </w:rPr>
            </w:pPr>
            <w:r w:rsidRPr="00AE5C00">
              <w:rPr>
                <w:color w:val="000000" w:themeColor="text1"/>
                <w:sz w:val="20"/>
                <w:szCs w:val="20"/>
                <w:lang w:val="es-ES"/>
              </w:rPr>
              <w:t>Retrasar la edad del primer móvil inteligente (con conexión a Internet).</w:t>
            </w:r>
          </w:p>
        </w:tc>
      </w:tr>
    </w:tbl>
    <w:p w14:paraId="6494F27F" w14:textId="77777777" w:rsidR="00D55658" w:rsidRPr="00D44958" w:rsidRDefault="00D55658" w:rsidP="00D55658">
      <w:pPr>
        <w:rPr>
          <w:rFonts w:ascii="Arial" w:hAnsi="Arial" w:cs="Arial"/>
          <w:color w:val="000000" w:themeColor="text1"/>
          <w:lang w:val="es-ES"/>
        </w:rPr>
      </w:pPr>
    </w:p>
    <w:p w14:paraId="4127DD82" w14:textId="77777777" w:rsidR="00D55658" w:rsidRPr="00AE5C00" w:rsidRDefault="00D55658" w:rsidP="00AE5C00">
      <w:pPr>
        <w:shd w:val="clear" w:color="auto" w:fill="D5DCE4" w:themeFill="text2" w:themeFillTint="33"/>
        <w:rPr>
          <w:rFonts w:ascii="Arial" w:hAnsi="Arial" w:cs="Arial"/>
          <w:b/>
          <w:bCs/>
          <w:color w:val="000000" w:themeColor="text1"/>
          <w:lang w:val="es-ES"/>
        </w:rPr>
      </w:pPr>
      <w:r w:rsidRPr="00AE5C00">
        <w:rPr>
          <w:rFonts w:ascii="Arial" w:hAnsi="Arial" w:cs="Arial"/>
          <w:b/>
          <w:bCs/>
          <w:color w:val="000000" w:themeColor="text1"/>
          <w:lang w:val="es-ES"/>
        </w:rPr>
        <w:t xml:space="preserve">Recomendaciones Asociación Española de Pediatría para Entornos educativos, 2024.  </w:t>
      </w:r>
    </w:p>
    <w:p w14:paraId="3169A93B" w14:textId="77777777" w:rsidR="00D55658" w:rsidRPr="00D44958" w:rsidRDefault="00D55658" w:rsidP="00D55658">
      <w:pPr>
        <w:rPr>
          <w:rFonts w:ascii="Arial" w:hAnsi="Arial" w:cs="Arial"/>
          <w:color w:val="000000" w:themeColor="text1"/>
          <w:lang w:val="es-ES"/>
        </w:rPr>
      </w:pPr>
    </w:p>
    <w:p w14:paraId="3D8E1094" w14:textId="77777777" w:rsidR="00D55658" w:rsidRPr="00D44958" w:rsidRDefault="00D55658" w:rsidP="00D55658">
      <w:pPr>
        <w:pStyle w:val="Prrafodelista"/>
        <w:numPr>
          <w:ilvl w:val="0"/>
          <w:numId w:val="23"/>
        </w:numPr>
        <w:spacing w:line="259" w:lineRule="auto"/>
        <w:rPr>
          <w:color w:val="000000" w:themeColor="text1"/>
          <w:sz w:val="24"/>
          <w:szCs w:val="24"/>
          <w:lang w:val="es-ES"/>
        </w:rPr>
      </w:pPr>
      <w:r w:rsidRPr="00D44958">
        <w:rPr>
          <w:color w:val="000000" w:themeColor="text1"/>
          <w:sz w:val="24"/>
          <w:szCs w:val="24"/>
          <w:lang w:val="es-ES"/>
        </w:rPr>
        <w:t xml:space="preserve">Fijar un tiempo máximo de pantalla por edad teniendo en cuenta las recomendaciones científicas. </w:t>
      </w:r>
    </w:p>
    <w:p w14:paraId="0E1ED6EF" w14:textId="77777777" w:rsidR="00D55658" w:rsidRPr="00D44958" w:rsidRDefault="00D55658" w:rsidP="00D55658">
      <w:pPr>
        <w:pStyle w:val="Prrafodelista"/>
        <w:numPr>
          <w:ilvl w:val="0"/>
          <w:numId w:val="23"/>
        </w:numPr>
        <w:spacing w:line="259" w:lineRule="auto"/>
        <w:rPr>
          <w:color w:val="000000" w:themeColor="text1"/>
          <w:sz w:val="24"/>
          <w:szCs w:val="24"/>
          <w:lang w:val="es-ES"/>
        </w:rPr>
      </w:pPr>
      <w:r w:rsidRPr="00D44958">
        <w:rPr>
          <w:color w:val="000000" w:themeColor="text1"/>
          <w:sz w:val="24"/>
          <w:szCs w:val="24"/>
          <w:lang w:val="es-ES"/>
        </w:rPr>
        <w:t xml:space="preserve">Que los dispositivos sean propiedad del centro escolar para disminuir los riesgos de acceso a información inadecuada para la edad y asegurar el acceso a los dispositivos a todos los alumnos del centro. </w:t>
      </w:r>
    </w:p>
    <w:p w14:paraId="50284825" w14:textId="77777777" w:rsidR="00D55658" w:rsidRPr="00D44958" w:rsidRDefault="00D55658" w:rsidP="00D55658">
      <w:pPr>
        <w:pStyle w:val="Prrafodelista"/>
        <w:numPr>
          <w:ilvl w:val="0"/>
          <w:numId w:val="23"/>
        </w:numPr>
        <w:spacing w:line="259" w:lineRule="auto"/>
        <w:rPr>
          <w:color w:val="000000" w:themeColor="text1"/>
          <w:sz w:val="24"/>
          <w:szCs w:val="24"/>
          <w:lang w:val="es-ES"/>
        </w:rPr>
      </w:pPr>
      <w:r w:rsidRPr="00D44958">
        <w:rPr>
          <w:color w:val="000000" w:themeColor="text1"/>
          <w:sz w:val="24"/>
          <w:szCs w:val="24"/>
          <w:lang w:val="es-ES"/>
        </w:rPr>
        <w:t xml:space="preserve">Realizar estudios científicos con muestra suficiente con grupos control para poder determinar si la medida a implementar mejora el aprendizaje respecto a lo ya existente. </w:t>
      </w:r>
    </w:p>
    <w:p w14:paraId="34648B8F" w14:textId="77777777" w:rsidR="00D55658" w:rsidRPr="00D44958" w:rsidRDefault="00D55658" w:rsidP="00D55658">
      <w:pPr>
        <w:pStyle w:val="Prrafodelista"/>
        <w:numPr>
          <w:ilvl w:val="0"/>
          <w:numId w:val="23"/>
        </w:numPr>
        <w:spacing w:line="259" w:lineRule="auto"/>
        <w:rPr>
          <w:color w:val="000000" w:themeColor="text1"/>
          <w:sz w:val="24"/>
          <w:szCs w:val="24"/>
          <w:lang w:val="es-ES"/>
        </w:rPr>
      </w:pPr>
      <w:r w:rsidRPr="00D44958">
        <w:rPr>
          <w:color w:val="000000" w:themeColor="text1"/>
          <w:sz w:val="24"/>
          <w:szCs w:val="24"/>
          <w:lang w:val="es-ES"/>
        </w:rPr>
        <w:t>Eliminar los juegos asociados a aplicaciones que tengan que ver con el aprendizaje.</w:t>
      </w:r>
    </w:p>
    <w:p w14:paraId="104AB7CE" w14:textId="77777777" w:rsidR="00D55658" w:rsidRPr="00D44958" w:rsidRDefault="00D55658" w:rsidP="00D55658">
      <w:pPr>
        <w:pStyle w:val="Prrafodelista"/>
        <w:numPr>
          <w:ilvl w:val="0"/>
          <w:numId w:val="23"/>
        </w:numPr>
        <w:spacing w:line="259" w:lineRule="auto"/>
        <w:rPr>
          <w:color w:val="000000" w:themeColor="text1"/>
          <w:sz w:val="24"/>
          <w:szCs w:val="24"/>
          <w:lang w:val="es-ES"/>
        </w:rPr>
      </w:pPr>
      <w:r w:rsidRPr="00D44958">
        <w:rPr>
          <w:color w:val="000000" w:themeColor="text1"/>
          <w:sz w:val="24"/>
          <w:szCs w:val="24"/>
          <w:lang w:val="es-ES"/>
        </w:rPr>
        <w:t xml:space="preserve">Formación del profesorado, del alumnado y de los padres en competencias digitales que incluyan el impacto sobre la salud, el neurodesarrollo, el desarrollo psicoafectivo, en el aprendizaje, en la protección de datos y en la ciberseguridad para obtener el máximo beneficio en la infancia y adolescencia disminuyendo los riesgos. </w:t>
      </w:r>
    </w:p>
    <w:p w14:paraId="1D7A1EEC" w14:textId="77777777" w:rsidR="00D55658" w:rsidRPr="00D44958" w:rsidRDefault="00D55658" w:rsidP="00D55658">
      <w:pPr>
        <w:rPr>
          <w:rFonts w:ascii="Arial" w:hAnsi="Arial" w:cs="Arial"/>
          <w:color w:val="000000" w:themeColor="text1"/>
          <w:lang w:val="es-ES"/>
        </w:rPr>
      </w:pPr>
    </w:p>
    <w:p w14:paraId="71010957"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 xml:space="preserve">Para finalizar, quisiera dejar la frase de Estefanell, L. (2023) en su publicación sobre Pantallas en casa de UNICEF, para que reflexionemos sobre dónde estamos poniendo la mirada y desde dónde podemos abordar el presente que nos preocupa, para que podamos actuar por el bienestar común y por infancias y adolescencias felices y plenas: </w:t>
      </w:r>
    </w:p>
    <w:p w14:paraId="4FD044FE" w14:textId="77777777" w:rsidR="00D55658" w:rsidRPr="00D44958" w:rsidRDefault="00D55658" w:rsidP="00D55658">
      <w:pPr>
        <w:rPr>
          <w:rFonts w:ascii="Arial" w:hAnsi="Arial" w:cs="Arial"/>
          <w:color w:val="000000" w:themeColor="text1"/>
          <w:lang w:val="es-ES"/>
        </w:rPr>
      </w:pPr>
    </w:p>
    <w:p w14:paraId="03F39DD1" w14:textId="77777777" w:rsidR="00D55658" w:rsidRPr="00D44958" w:rsidRDefault="00D55658" w:rsidP="00D55658">
      <w:pPr>
        <w:rPr>
          <w:rFonts w:ascii="Arial" w:hAnsi="Arial" w:cs="Arial"/>
          <w:i/>
          <w:iCs/>
          <w:color w:val="000000" w:themeColor="text1"/>
          <w:lang w:val="es-ES"/>
        </w:rPr>
      </w:pPr>
      <w:r w:rsidRPr="00D44958">
        <w:rPr>
          <w:rFonts w:ascii="Arial" w:hAnsi="Arial" w:cs="Arial"/>
          <w:i/>
          <w:iCs/>
          <w:color w:val="000000" w:themeColor="text1"/>
          <w:lang w:val="es-ES"/>
        </w:rPr>
        <w:t xml:space="preserve">“Los adultos tienden a pensar que el riesgo está en la web (o en las pantallas), sin darse cuenta de que el mayor riesgo está en la calidad del vínculo que tienen o no tienen con los niños”. </w:t>
      </w:r>
    </w:p>
    <w:p w14:paraId="33FA10BA" w14:textId="77777777" w:rsidR="00D55658" w:rsidRPr="00D44958" w:rsidRDefault="00D55658" w:rsidP="00D55658">
      <w:pPr>
        <w:rPr>
          <w:rFonts w:ascii="Arial" w:hAnsi="Arial" w:cs="Arial"/>
          <w:color w:val="000000" w:themeColor="text1"/>
          <w:lang w:val="es-ES"/>
        </w:rPr>
      </w:pPr>
    </w:p>
    <w:p w14:paraId="1B607315" w14:textId="77777777" w:rsidR="00D55658" w:rsidRPr="00D44958" w:rsidRDefault="00D55658" w:rsidP="00D55658">
      <w:pPr>
        <w:rPr>
          <w:rFonts w:ascii="Arial" w:hAnsi="Arial" w:cs="Arial"/>
          <w:color w:val="000000" w:themeColor="text1"/>
          <w:lang w:val="es-ES"/>
        </w:rPr>
      </w:pPr>
    </w:p>
    <w:p w14:paraId="5E2BB95B" w14:textId="77777777" w:rsidR="00D55658" w:rsidRPr="00D44958" w:rsidRDefault="00D55658" w:rsidP="00D55658">
      <w:pPr>
        <w:pStyle w:val="Prrafodelista"/>
        <w:numPr>
          <w:ilvl w:val="0"/>
          <w:numId w:val="24"/>
        </w:numPr>
        <w:rPr>
          <w:b/>
          <w:bCs/>
          <w:color w:val="000000" w:themeColor="text1"/>
          <w:sz w:val="24"/>
          <w:szCs w:val="24"/>
          <w:lang w:val="es-ES"/>
        </w:rPr>
      </w:pPr>
      <w:r w:rsidRPr="00D44958">
        <w:rPr>
          <w:b/>
          <w:bCs/>
          <w:color w:val="000000" w:themeColor="text1"/>
          <w:sz w:val="24"/>
          <w:szCs w:val="24"/>
          <w:lang w:val="es-ES"/>
        </w:rPr>
        <w:t>Uso de pantallas en la educación: sano equilibrio de las TIC con estrategia pedagógica clara.</w:t>
      </w:r>
    </w:p>
    <w:p w14:paraId="4E72B1E6" w14:textId="77777777" w:rsidR="00D55658" w:rsidRPr="00D44958" w:rsidRDefault="00D55658" w:rsidP="00D55658">
      <w:pPr>
        <w:rPr>
          <w:rFonts w:ascii="Arial" w:hAnsi="Arial" w:cs="Arial"/>
          <w:color w:val="000000" w:themeColor="text1"/>
          <w:lang w:val="es-ES"/>
        </w:rPr>
      </w:pPr>
    </w:p>
    <w:p w14:paraId="211F963B"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De acuerdo con metaanálisis recientes, el uso balanceado de las TIC potencia el aprendizaje cuando se combina con estrategias pedagógicas bien diseñadas, promoviendo la autonomía y la resolución de problemas ( por ejemplo ver metanalisis de segundo orden Tamim, 2011, un estudio que incluyo 25 metanalisis con más de 1000 estudios, el cual documento un tamaño del efecto de 0,35).  Para que el efecto positivo se dé, se requiere que las TICs sean integradas  pedagógicamente, de manera especial en aprendizajes activos y colaborativos, lo cual a su vez necesita formación docente y planificación didáctica</w:t>
      </w:r>
    </w:p>
    <w:p w14:paraId="53D30875" w14:textId="77777777" w:rsidR="00D55658" w:rsidRPr="00D44958" w:rsidRDefault="00D55658" w:rsidP="00D55658">
      <w:pPr>
        <w:rPr>
          <w:rFonts w:ascii="Arial" w:hAnsi="Arial" w:cs="Arial"/>
          <w:color w:val="000000" w:themeColor="text1"/>
          <w:lang w:val="es-ES"/>
        </w:rPr>
      </w:pPr>
    </w:p>
    <w:p w14:paraId="61F86517"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En efecto, las TIC han transformado radicalmente la educación, abriendo oportunidades sin precedentes para la personalización del aprendizaje, el cual, es muchos casos sin tecnología, sería inimaginable, el acceso a recursos globales y la flexibilización de metodologías. Sin embargo, su implementación requiere una estrategia, un sustento pedagógico y un equilibrio que evite tanto la dependencia excesiva como la prohibición extrema.</w:t>
      </w:r>
    </w:p>
    <w:p w14:paraId="114B1579" w14:textId="77777777" w:rsidR="00D55658" w:rsidRPr="00D44958" w:rsidRDefault="00D55658" w:rsidP="00D55658">
      <w:pPr>
        <w:rPr>
          <w:rFonts w:ascii="Arial" w:hAnsi="Arial" w:cs="Arial"/>
          <w:color w:val="000000" w:themeColor="text1"/>
          <w:lang w:val="es-ES"/>
        </w:rPr>
      </w:pPr>
    </w:p>
    <w:p w14:paraId="08838EF0"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Recientemente Dinamarca restringió el  su uso de pantallas completamente en colegios. La postura danesa, que busca reducir la distracción y mejorar la retención del conocimiento a través de métodos tradicionales, contrasta con otros modelos como el del David Game College en Reino Unido, donde la inteligencia artificial asume funciones docentes. Según John Dalton, subdirector de esta institución, la IA puede evaluar los conocimientos de un estudiante "con mayor precisión que el profesor medio" y permitir una enseñanza más personalizada (RFI, 2025). Esta dicotomía plantea la necesidad de un análisis profundo sobre cómo integrar las TIC de manera efectiva, asegurando su aprovechamiento sin comprometer habilidades fundamentales como el pensamiento crítico y la socialización.</w:t>
      </w:r>
    </w:p>
    <w:p w14:paraId="3A0F47B5" w14:textId="77777777" w:rsidR="00D55658" w:rsidRPr="00D44958" w:rsidRDefault="00D55658" w:rsidP="00D55658">
      <w:pPr>
        <w:rPr>
          <w:rFonts w:ascii="Arial" w:hAnsi="Arial" w:cs="Arial"/>
          <w:color w:val="000000" w:themeColor="text1"/>
          <w:lang w:val="es-ES"/>
        </w:rPr>
      </w:pPr>
    </w:p>
    <w:p w14:paraId="773EBF45"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 xml:space="preserve">El entorno actual de los estudiantes al salir del colegio es altamente digitalizado. En la universidad y el mundo laboral, las competencias digitales son esenciales para la investigación, la comunicación y la productividad. Un estudio reciente revela que un 85% de los adolescentes utiliza la IA semanalmente, pero solo la mitad verifica la información obtenida, lo que subraya la necesidad de una formación adecuada en el uso de estas tecnologías (Cadena SER, 2025). </w:t>
      </w:r>
    </w:p>
    <w:p w14:paraId="3D3CB613" w14:textId="77777777" w:rsidR="00D55658" w:rsidRPr="00D44958" w:rsidRDefault="00D55658" w:rsidP="00D55658">
      <w:pPr>
        <w:rPr>
          <w:rFonts w:ascii="Arial" w:hAnsi="Arial" w:cs="Arial"/>
          <w:color w:val="000000" w:themeColor="text1"/>
          <w:lang w:val="es-ES"/>
        </w:rPr>
      </w:pPr>
    </w:p>
    <w:p w14:paraId="5D21C20E"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 xml:space="preserve">Según la UNESCO, la integración de la educación digital debe ser estratégica y equitativa, asegurando que el acceso a la tecnología no profundice las brechas </w:t>
      </w:r>
      <w:r w:rsidRPr="00D44958">
        <w:rPr>
          <w:rFonts w:ascii="Arial" w:hAnsi="Arial" w:cs="Arial"/>
          <w:color w:val="000000" w:themeColor="text1"/>
          <w:lang w:val="es-ES"/>
        </w:rPr>
        <w:lastRenderedPageBreak/>
        <w:t>existentes. Además, enfatiza la necesidad de un enfoque basado en competencias digitales que prepare a los estudiantes para la vida universitaria y el mercado laboral globalizado (UNESCO, 2024).</w:t>
      </w:r>
    </w:p>
    <w:p w14:paraId="731E740A" w14:textId="77777777" w:rsidR="00D55658" w:rsidRPr="00D44958" w:rsidRDefault="00D55658" w:rsidP="00D55658">
      <w:pPr>
        <w:rPr>
          <w:rFonts w:ascii="Arial" w:hAnsi="Arial" w:cs="Arial"/>
          <w:color w:val="000000" w:themeColor="text1"/>
          <w:lang w:val="es-ES"/>
        </w:rPr>
      </w:pPr>
    </w:p>
    <w:p w14:paraId="7256A57B"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En este contexto, los colegios deben establecer lineamientos institucionales de TIC que definan su uso adecuado. Estos deben contemplar:</w:t>
      </w:r>
    </w:p>
    <w:p w14:paraId="011757A6" w14:textId="77777777" w:rsidR="00D55658" w:rsidRPr="00D44958" w:rsidRDefault="00D55658" w:rsidP="00D55658">
      <w:pPr>
        <w:rPr>
          <w:rFonts w:ascii="Arial" w:hAnsi="Arial" w:cs="Arial"/>
          <w:color w:val="000000" w:themeColor="text1"/>
          <w:lang w:val="es-ES"/>
        </w:rPr>
      </w:pPr>
    </w:p>
    <w:p w14:paraId="778A276F" w14:textId="77777777" w:rsidR="00D55658" w:rsidRPr="00D44958" w:rsidRDefault="00D55658" w:rsidP="00D55658">
      <w:pPr>
        <w:pStyle w:val="Prrafodelista"/>
        <w:numPr>
          <w:ilvl w:val="0"/>
          <w:numId w:val="27"/>
        </w:numPr>
        <w:rPr>
          <w:color w:val="000000" w:themeColor="text1"/>
          <w:sz w:val="24"/>
          <w:szCs w:val="24"/>
          <w:lang w:val="es-ES"/>
        </w:rPr>
      </w:pPr>
      <w:r w:rsidRPr="00D44958">
        <w:rPr>
          <w:color w:val="000000" w:themeColor="text1"/>
          <w:sz w:val="24"/>
          <w:szCs w:val="24"/>
          <w:lang w:val="es-ES"/>
        </w:rPr>
        <w:t>La combinación de herramientas digitales con estrategias de enseñanza efectivas.</w:t>
      </w:r>
    </w:p>
    <w:p w14:paraId="0A17CD02" w14:textId="77777777" w:rsidR="00D55658" w:rsidRPr="00D44958" w:rsidRDefault="00D55658" w:rsidP="00D55658">
      <w:pPr>
        <w:pStyle w:val="Prrafodelista"/>
        <w:numPr>
          <w:ilvl w:val="0"/>
          <w:numId w:val="27"/>
        </w:numPr>
        <w:rPr>
          <w:color w:val="000000" w:themeColor="text1"/>
          <w:sz w:val="24"/>
          <w:szCs w:val="24"/>
          <w:lang w:val="es-ES"/>
        </w:rPr>
      </w:pPr>
      <w:r w:rsidRPr="00D44958">
        <w:rPr>
          <w:color w:val="000000" w:themeColor="text1"/>
          <w:sz w:val="24"/>
          <w:szCs w:val="24"/>
          <w:lang w:val="es-ES"/>
        </w:rPr>
        <w:t>La capacitación docente en metodologías activas mediadas por TIC. No es solo el uso de presentaciones de PowerPoint o aplicaciones ligadas a áreas del conocimiento, sino la integración de las TIC en como competencia transversal.</w:t>
      </w:r>
    </w:p>
    <w:p w14:paraId="4E207229" w14:textId="77777777" w:rsidR="00D55658" w:rsidRPr="00D44958" w:rsidRDefault="00D55658" w:rsidP="00D55658">
      <w:pPr>
        <w:pStyle w:val="Prrafodelista"/>
        <w:numPr>
          <w:ilvl w:val="0"/>
          <w:numId w:val="27"/>
        </w:numPr>
        <w:rPr>
          <w:color w:val="000000" w:themeColor="text1"/>
          <w:sz w:val="24"/>
          <w:szCs w:val="24"/>
          <w:lang w:val="es-ES"/>
        </w:rPr>
      </w:pPr>
      <w:r w:rsidRPr="00D44958">
        <w:rPr>
          <w:color w:val="000000" w:themeColor="text1"/>
          <w:sz w:val="24"/>
          <w:szCs w:val="24"/>
          <w:lang w:val="es-ES"/>
        </w:rPr>
        <w:t>El desarrollo de competencias digitales en los estudiantes para su futuro académico y profesional, que es la realidad para la que los debemos preparar.</w:t>
      </w:r>
    </w:p>
    <w:p w14:paraId="4DC85DB8" w14:textId="77777777" w:rsidR="00D55658" w:rsidRPr="00D44958" w:rsidRDefault="00D55658" w:rsidP="00D55658">
      <w:pPr>
        <w:rPr>
          <w:rFonts w:ascii="Arial" w:hAnsi="Arial" w:cs="Arial"/>
          <w:color w:val="000000" w:themeColor="text1"/>
          <w:lang w:val="es-ES"/>
        </w:rPr>
      </w:pPr>
    </w:p>
    <w:p w14:paraId="1AC038FB"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Más que eliminar o delegar completamente la enseñanza a la tecnología, es fundamental encontrar un punto medio donde las TIC potencien el aprendizaje sin desplazar la esencia de la educación. La clave radica en un enfoque estratégico y adaptativo, que prepare a los estudiantes para un mundo interconectado sin descuidar su formación integral.</w:t>
      </w:r>
    </w:p>
    <w:p w14:paraId="5B56C68E" w14:textId="77777777" w:rsidR="00D55658" w:rsidRPr="00D44958" w:rsidRDefault="00D55658" w:rsidP="00D55658">
      <w:pPr>
        <w:rPr>
          <w:rFonts w:ascii="Arial" w:hAnsi="Arial" w:cs="Arial"/>
          <w:color w:val="000000" w:themeColor="text1"/>
          <w:lang w:val="es-ES"/>
        </w:rPr>
      </w:pPr>
    </w:p>
    <w:p w14:paraId="2B0C1978" w14:textId="77777777" w:rsidR="00D55658" w:rsidRPr="00D44958" w:rsidRDefault="00D55658" w:rsidP="00D55658">
      <w:pPr>
        <w:rPr>
          <w:rFonts w:ascii="Arial" w:hAnsi="Arial" w:cs="Arial"/>
          <w:color w:val="000000" w:themeColor="text1"/>
          <w:lang w:val="es-ES"/>
        </w:rPr>
      </w:pPr>
    </w:p>
    <w:p w14:paraId="0A39C8F2" w14:textId="77777777" w:rsidR="00D55658" w:rsidRPr="00D44958" w:rsidRDefault="00D55658" w:rsidP="00AE5C00">
      <w:pPr>
        <w:shd w:val="clear" w:color="auto" w:fill="D5DCE4" w:themeFill="text2" w:themeFillTint="33"/>
        <w:outlineLvl w:val="2"/>
        <w:rPr>
          <w:rFonts w:ascii="Arial" w:eastAsia="Times New Roman" w:hAnsi="Arial" w:cs="Arial"/>
          <w:b/>
          <w:bCs/>
          <w:color w:val="000000" w:themeColor="text1"/>
          <w:lang w:val="es-ES" w:eastAsia="es-MX"/>
        </w:rPr>
      </w:pPr>
      <w:r w:rsidRPr="00D44958">
        <w:rPr>
          <w:rFonts w:ascii="Arial" w:eastAsia="Times New Roman" w:hAnsi="Arial" w:cs="Arial"/>
          <w:b/>
          <w:bCs/>
          <w:color w:val="000000" w:themeColor="text1"/>
          <w:lang w:val="es-ES" w:eastAsia="es-MX"/>
        </w:rPr>
        <w:t xml:space="preserve">Uso Intencionado de Pantallas y tecnologías </w:t>
      </w:r>
    </w:p>
    <w:p w14:paraId="65DE8FCE" w14:textId="77777777" w:rsidR="00D55658" w:rsidRPr="00D44958" w:rsidRDefault="00D55658" w:rsidP="00D55658">
      <w:pPr>
        <w:rPr>
          <w:rFonts w:ascii="Arial" w:eastAsia="Times New Roman" w:hAnsi="Arial" w:cs="Arial"/>
          <w:color w:val="000000" w:themeColor="text1"/>
          <w:lang w:val="es-ES" w:eastAsia="es-MX"/>
        </w:rPr>
      </w:pPr>
    </w:p>
    <w:p w14:paraId="263FABE7" w14:textId="77777777" w:rsidR="00D55658" w:rsidRDefault="00D55658" w:rsidP="00D55658">
      <w:p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Estas ideas buscan reflejar algunas acciones específicas que promuevan, no solo el uso estratégico de las TIC, sino el equilibrio estratégico entre el uso de tecnologías y el desarrollo de habilidades cognitivas, sociales y críticas en los estudiantes.</w:t>
      </w:r>
    </w:p>
    <w:p w14:paraId="1E94304C" w14:textId="77777777" w:rsidR="00AE5C00" w:rsidRDefault="00AE5C00" w:rsidP="00D55658">
      <w:pPr>
        <w:rPr>
          <w:rFonts w:ascii="Arial" w:eastAsia="Times New Roman" w:hAnsi="Arial" w:cs="Arial"/>
          <w:b/>
          <w:bCs/>
          <w:color w:val="000000" w:themeColor="text1"/>
          <w:lang w:val="es-ES" w:eastAsia="es-MX"/>
        </w:rPr>
      </w:pPr>
    </w:p>
    <w:p w14:paraId="4DA0B285" w14:textId="45566602" w:rsidR="00AE5C00" w:rsidRDefault="00AE5C00" w:rsidP="00D55658">
      <w:pPr>
        <w:rPr>
          <w:rFonts w:ascii="Arial" w:eastAsia="Times New Roman" w:hAnsi="Arial" w:cs="Arial"/>
          <w:b/>
          <w:bCs/>
          <w:color w:val="000000" w:themeColor="text1"/>
          <w:lang w:val="es-ES" w:eastAsia="es-MX"/>
        </w:rPr>
      </w:pPr>
      <w:r w:rsidRPr="00AE5C00">
        <w:rPr>
          <w:rFonts w:ascii="Arial" w:eastAsia="Times New Roman" w:hAnsi="Arial" w:cs="Arial"/>
          <w:b/>
          <w:bCs/>
          <w:color w:val="000000" w:themeColor="text1"/>
          <w:lang w:val="es-ES" w:eastAsia="es-MX"/>
        </w:rPr>
        <w:t>Estrategias pedagógicas con uso de pantallas</w:t>
      </w:r>
    </w:p>
    <w:p w14:paraId="669C1159" w14:textId="77777777" w:rsidR="00D54B22" w:rsidRDefault="00D54B22" w:rsidP="00D54B22">
      <w:pPr>
        <w:rPr>
          <w:rFonts w:eastAsia="Times New Roman"/>
          <w:color w:val="000000" w:themeColor="text1"/>
          <w:lang w:val="es-ES" w:eastAsia="es-MX"/>
        </w:rPr>
      </w:pPr>
    </w:p>
    <w:tbl>
      <w:tblPr>
        <w:tblStyle w:val="Tablaconcuadrcula"/>
        <w:tblW w:w="0" w:type="auto"/>
        <w:tblLook w:val="04A0" w:firstRow="1" w:lastRow="0" w:firstColumn="1" w:lastColumn="0" w:noHBand="0" w:noVBand="1"/>
      </w:tblPr>
      <w:tblGrid>
        <w:gridCol w:w="2942"/>
        <w:gridCol w:w="2943"/>
        <w:gridCol w:w="2943"/>
      </w:tblGrid>
      <w:tr w:rsidR="00D54B22" w14:paraId="1B5C1FCF" w14:textId="77777777" w:rsidTr="00D54B22">
        <w:tc>
          <w:tcPr>
            <w:tcW w:w="2942" w:type="dxa"/>
          </w:tcPr>
          <w:p w14:paraId="39BDA83E" w14:textId="377B121B" w:rsidR="00D54B22" w:rsidRPr="00D54B22" w:rsidRDefault="00D54B22" w:rsidP="00D54B22">
            <w:pPr>
              <w:pStyle w:val="Prrafodelista"/>
              <w:numPr>
                <w:ilvl w:val="3"/>
                <w:numId w:val="21"/>
              </w:numPr>
              <w:ind w:left="426"/>
              <w:rPr>
                <w:rFonts w:eastAsia="Times New Roman"/>
                <w:color w:val="000000" w:themeColor="text1"/>
                <w:sz w:val="24"/>
                <w:szCs w:val="24"/>
                <w:lang w:val="es-ES" w:eastAsia="es-MX"/>
              </w:rPr>
            </w:pPr>
            <w:r w:rsidRPr="00D54B22">
              <w:rPr>
                <w:rFonts w:eastAsia="Times New Roman"/>
                <w:color w:val="000000" w:themeColor="text1"/>
                <w:sz w:val="20"/>
                <w:szCs w:val="20"/>
                <w:lang w:val="es-ES" w:eastAsia="es-MX"/>
              </w:rPr>
              <w:t>Personalización del aprendizaje</w:t>
            </w:r>
          </w:p>
        </w:tc>
        <w:tc>
          <w:tcPr>
            <w:tcW w:w="2943" w:type="dxa"/>
          </w:tcPr>
          <w:p w14:paraId="3BEC36B4" w14:textId="517575C9" w:rsidR="00D54B22" w:rsidRPr="00D54B22" w:rsidRDefault="00D54B22" w:rsidP="00D54B22">
            <w:pPr>
              <w:pStyle w:val="Prrafodelista"/>
              <w:numPr>
                <w:ilvl w:val="3"/>
                <w:numId w:val="21"/>
              </w:numPr>
              <w:ind w:left="426"/>
              <w:rPr>
                <w:rFonts w:eastAsia="Times New Roman"/>
                <w:color w:val="000000" w:themeColor="text1"/>
                <w:sz w:val="24"/>
                <w:szCs w:val="24"/>
                <w:lang w:val="es-ES" w:eastAsia="es-MX"/>
              </w:rPr>
            </w:pPr>
            <w:r>
              <w:rPr>
                <w:rFonts w:eastAsia="Times New Roman"/>
                <w:color w:val="000000" w:themeColor="text1"/>
                <w:sz w:val="20"/>
                <w:szCs w:val="20"/>
                <w:lang w:val="es-ES" w:eastAsia="es-MX"/>
              </w:rPr>
              <w:t>Acceso a recursos globales</w:t>
            </w:r>
          </w:p>
        </w:tc>
        <w:tc>
          <w:tcPr>
            <w:tcW w:w="2943" w:type="dxa"/>
          </w:tcPr>
          <w:p w14:paraId="6FFB6B9C" w14:textId="4C78FBFD" w:rsidR="00D54B22" w:rsidRPr="00D54B22" w:rsidRDefault="00D54B22" w:rsidP="00D54B22">
            <w:pPr>
              <w:pStyle w:val="Prrafodelista"/>
              <w:numPr>
                <w:ilvl w:val="3"/>
                <w:numId w:val="21"/>
              </w:numPr>
              <w:ind w:left="426"/>
              <w:rPr>
                <w:rFonts w:eastAsia="Times New Roman"/>
                <w:color w:val="000000" w:themeColor="text1"/>
                <w:sz w:val="24"/>
                <w:szCs w:val="24"/>
                <w:lang w:val="es-ES" w:eastAsia="es-MX"/>
              </w:rPr>
            </w:pPr>
            <w:r>
              <w:rPr>
                <w:rFonts w:eastAsia="Times New Roman"/>
                <w:color w:val="000000" w:themeColor="text1"/>
                <w:sz w:val="20"/>
                <w:szCs w:val="20"/>
                <w:lang w:val="es-ES" w:eastAsia="es-MX"/>
              </w:rPr>
              <w:t>Flexibilización metodológica</w:t>
            </w:r>
          </w:p>
        </w:tc>
      </w:tr>
    </w:tbl>
    <w:p w14:paraId="4F5F9F0D" w14:textId="77777777" w:rsidR="00D54B22" w:rsidRDefault="00D54B22" w:rsidP="00D54B22">
      <w:pPr>
        <w:rPr>
          <w:rFonts w:eastAsia="Times New Roman"/>
          <w:color w:val="000000" w:themeColor="text1"/>
          <w:lang w:val="es-ES" w:eastAsia="es-MX"/>
        </w:rPr>
      </w:pPr>
    </w:p>
    <w:p w14:paraId="3043B654" w14:textId="5F646455" w:rsidR="00D54B22" w:rsidRDefault="00D54B22">
      <w:pPr>
        <w:rPr>
          <w:rFonts w:eastAsia="Times New Roman"/>
          <w:color w:val="000000" w:themeColor="text1"/>
          <w:lang w:val="es-ES" w:eastAsia="es-MX"/>
        </w:rPr>
      </w:pPr>
      <w:r>
        <w:rPr>
          <w:rFonts w:eastAsia="Times New Roman"/>
          <w:color w:val="000000" w:themeColor="text1"/>
          <w:lang w:val="es-ES" w:eastAsia="es-MX"/>
        </w:rPr>
        <w:br w:type="page"/>
      </w:r>
    </w:p>
    <w:p w14:paraId="73B27D21" w14:textId="3F0BEBC5" w:rsidR="00D55658" w:rsidRPr="00D54B22" w:rsidRDefault="00D55658" w:rsidP="00D54B22">
      <w:pPr>
        <w:pStyle w:val="Prrafodelista"/>
        <w:rPr>
          <w:rFonts w:eastAsia="Times New Roman"/>
          <w:color w:val="000000" w:themeColor="text1"/>
          <w:lang w:val="es-ES" w:eastAsia="es-MX"/>
        </w:rPr>
      </w:pPr>
    </w:p>
    <w:tbl>
      <w:tblPr>
        <w:tblStyle w:val="Tablaconcuadrcula"/>
        <w:tblW w:w="9781" w:type="dxa"/>
        <w:tblInd w:w="-5" w:type="dxa"/>
        <w:tblLook w:val="04A0" w:firstRow="1" w:lastRow="0" w:firstColumn="1" w:lastColumn="0" w:noHBand="0" w:noVBand="1"/>
      </w:tblPr>
      <w:tblGrid>
        <w:gridCol w:w="6804"/>
        <w:gridCol w:w="2977"/>
      </w:tblGrid>
      <w:tr w:rsidR="00D54B22" w:rsidRPr="00AE5C00" w14:paraId="1064980C" w14:textId="77777777" w:rsidTr="00D54B22">
        <w:trPr>
          <w:trHeight w:val="300"/>
        </w:trPr>
        <w:tc>
          <w:tcPr>
            <w:tcW w:w="6804" w:type="dxa"/>
            <w:shd w:val="clear" w:color="auto" w:fill="44546A" w:themeFill="text2"/>
          </w:tcPr>
          <w:p w14:paraId="21774E61" w14:textId="36484508" w:rsidR="00D55658" w:rsidRPr="00AE5C00" w:rsidRDefault="00D55658" w:rsidP="00D55658">
            <w:pPr>
              <w:outlineLvl w:val="3"/>
              <w:rPr>
                <w:rFonts w:ascii="Arial" w:eastAsia="Times New Roman" w:hAnsi="Arial" w:cs="Arial"/>
                <w:b/>
                <w:bCs/>
                <w:color w:val="FFFFFF" w:themeColor="background1"/>
                <w:sz w:val="20"/>
                <w:szCs w:val="20"/>
                <w:lang w:val="es-ES" w:eastAsia="es-MX"/>
              </w:rPr>
            </w:pPr>
            <w:r w:rsidRPr="00AE5C00">
              <w:rPr>
                <w:rFonts w:ascii="Arial" w:eastAsia="Times New Roman" w:hAnsi="Arial" w:cs="Arial"/>
                <w:b/>
                <w:bCs/>
                <w:color w:val="FFFFFF" w:themeColor="background1"/>
                <w:sz w:val="20"/>
                <w:szCs w:val="20"/>
                <w:lang w:val="es-ES" w:eastAsia="es-MX"/>
              </w:rPr>
              <w:t xml:space="preserve"> </w:t>
            </w:r>
            <w:r w:rsidR="00D54B22">
              <w:rPr>
                <w:rFonts w:ascii="Arial" w:eastAsia="Times New Roman" w:hAnsi="Arial" w:cs="Arial"/>
                <w:b/>
                <w:bCs/>
                <w:color w:val="FFFFFF" w:themeColor="background1"/>
                <w:sz w:val="20"/>
                <w:szCs w:val="20"/>
                <w:lang w:val="es-ES" w:eastAsia="es-MX"/>
              </w:rPr>
              <w:t>Personalización del aprendizaje</w:t>
            </w:r>
            <w:r w:rsidRPr="00AE5C00">
              <w:rPr>
                <w:rFonts w:ascii="Arial" w:eastAsia="Times New Roman" w:hAnsi="Arial" w:cs="Arial"/>
                <w:b/>
                <w:bCs/>
                <w:color w:val="FFFFFF" w:themeColor="background1"/>
                <w:sz w:val="20"/>
                <w:szCs w:val="20"/>
                <w:lang w:val="es-ES" w:eastAsia="es-MX"/>
              </w:rPr>
              <w:t xml:space="preserve"> </w:t>
            </w:r>
          </w:p>
        </w:tc>
        <w:tc>
          <w:tcPr>
            <w:tcW w:w="2977" w:type="dxa"/>
            <w:shd w:val="clear" w:color="auto" w:fill="44546A" w:themeFill="text2"/>
          </w:tcPr>
          <w:p w14:paraId="7906AE96" w14:textId="77777777" w:rsidR="00D55658" w:rsidRPr="00AE5C00" w:rsidRDefault="00D55658" w:rsidP="00D55658">
            <w:pPr>
              <w:rPr>
                <w:rFonts w:ascii="Arial" w:eastAsia="Times New Roman" w:hAnsi="Arial" w:cs="Arial"/>
                <w:b/>
                <w:bCs/>
                <w:color w:val="FFFFFF" w:themeColor="background1"/>
                <w:sz w:val="20"/>
                <w:szCs w:val="20"/>
                <w:lang w:val="es-ES" w:eastAsia="es-MX"/>
              </w:rPr>
            </w:pPr>
            <w:r w:rsidRPr="00AE5C00">
              <w:rPr>
                <w:rFonts w:ascii="Arial" w:eastAsia="Times New Roman" w:hAnsi="Arial" w:cs="Arial"/>
                <w:b/>
                <w:bCs/>
                <w:color w:val="FFFFFF" w:themeColor="background1"/>
                <w:sz w:val="20"/>
                <w:szCs w:val="20"/>
                <w:lang w:val="es-ES" w:eastAsia="es-MX"/>
              </w:rPr>
              <w:t>Beneficios pedagógicos</w:t>
            </w:r>
          </w:p>
        </w:tc>
      </w:tr>
      <w:tr w:rsidR="00D54B22" w:rsidRPr="00AE5C00" w14:paraId="290ED3AF" w14:textId="77777777" w:rsidTr="00D54B22">
        <w:trPr>
          <w:trHeight w:val="300"/>
        </w:trPr>
        <w:tc>
          <w:tcPr>
            <w:tcW w:w="6804" w:type="dxa"/>
          </w:tcPr>
          <w:p w14:paraId="202B659F" w14:textId="77777777" w:rsidR="00D54B22" w:rsidRPr="00AE5C00" w:rsidRDefault="00D54B22" w:rsidP="00D55658">
            <w:pPr>
              <w:rPr>
                <w:rFonts w:ascii="Arial" w:eastAsia="Times New Roman" w:hAnsi="Arial" w:cs="Arial"/>
                <w:color w:val="000000" w:themeColor="text1"/>
                <w:sz w:val="20"/>
                <w:szCs w:val="20"/>
                <w:lang w:val="es-ES" w:eastAsia="es-MX"/>
              </w:rPr>
            </w:pPr>
            <w:r w:rsidRPr="00AE5C00">
              <w:rPr>
                <w:rFonts w:ascii="Arial" w:eastAsia="Times New Roman" w:hAnsi="Arial" w:cs="Arial"/>
                <w:color w:val="000000" w:themeColor="text1"/>
                <w:sz w:val="20"/>
                <w:szCs w:val="20"/>
                <w:lang w:val="es-ES" w:eastAsia="es-MX"/>
              </w:rPr>
              <w:t>Diseñar actividades diferenciadas en las diferentes plataformas o recursos de los que dispone el colegio, que permitan personalizar el contenido, adaptándose al ritmo de cada estudiante. Por ejemplo:</w:t>
            </w:r>
          </w:p>
          <w:p w14:paraId="3BE64593" w14:textId="77777777" w:rsidR="00D54B22" w:rsidRPr="00AE5C00" w:rsidRDefault="00D54B22" w:rsidP="00D55658">
            <w:pPr>
              <w:rPr>
                <w:rFonts w:ascii="Arial" w:eastAsia="Times New Roman" w:hAnsi="Arial" w:cs="Arial"/>
                <w:color w:val="000000" w:themeColor="text1"/>
                <w:sz w:val="20"/>
                <w:szCs w:val="20"/>
                <w:lang w:val="es-ES" w:eastAsia="es-MX"/>
              </w:rPr>
            </w:pPr>
          </w:p>
          <w:p w14:paraId="0C07F6D1" w14:textId="1F0FD4B6" w:rsidR="00D54B22" w:rsidRPr="00AE5C00" w:rsidRDefault="00D54B22" w:rsidP="00D55658">
            <w:pPr>
              <w:numPr>
                <w:ilvl w:val="0"/>
                <w:numId w:val="6"/>
              </w:numPr>
              <w:ind w:left="450"/>
              <w:rPr>
                <w:rFonts w:ascii="Arial" w:eastAsia="Times New Roman" w:hAnsi="Arial" w:cs="Arial"/>
                <w:color w:val="000000" w:themeColor="text1"/>
                <w:sz w:val="20"/>
                <w:szCs w:val="20"/>
                <w:lang w:val="es-ES" w:eastAsia="es-MX"/>
              </w:rPr>
            </w:pPr>
            <w:r w:rsidRPr="00AE5C00">
              <w:rPr>
                <w:rFonts w:ascii="Arial" w:eastAsia="Times New Roman" w:hAnsi="Arial" w:cs="Arial"/>
                <w:b/>
                <w:bCs/>
                <w:color w:val="000000" w:themeColor="text1"/>
                <w:sz w:val="20"/>
                <w:szCs w:val="20"/>
                <w:lang w:val="es-ES" w:eastAsia="es-MX"/>
              </w:rPr>
              <w:t>Uso de ejercicios interactivos autogestionables</w:t>
            </w:r>
            <w:r w:rsidRPr="00AE5C00">
              <w:rPr>
                <w:rFonts w:ascii="Arial" w:eastAsia="Times New Roman" w:hAnsi="Arial" w:cs="Arial"/>
                <w:color w:val="000000" w:themeColor="text1"/>
                <w:sz w:val="20"/>
                <w:szCs w:val="20"/>
                <w:lang w:val="es-ES" w:eastAsia="es-MX"/>
              </w:rPr>
              <w:t xml:space="preserve"> para reforzar conceptos clave. Con realimentación que aplauda o motive las respuestas correctas y oriente en caso de respuesta errada, mencio</w:t>
            </w:r>
            <w:r>
              <w:rPr>
                <w:rFonts w:ascii="Arial" w:eastAsia="Times New Roman" w:hAnsi="Arial" w:cs="Arial"/>
                <w:color w:val="000000" w:themeColor="text1"/>
                <w:sz w:val="20"/>
                <w:szCs w:val="20"/>
                <w:lang w:val="es-ES" w:eastAsia="es-MX"/>
              </w:rPr>
              <w:t>n</w:t>
            </w:r>
            <w:r w:rsidRPr="00AE5C00">
              <w:rPr>
                <w:rFonts w:ascii="Arial" w:eastAsia="Times New Roman" w:hAnsi="Arial" w:cs="Arial"/>
                <w:color w:val="000000" w:themeColor="text1"/>
                <w:sz w:val="20"/>
                <w:szCs w:val="20"/>
                <w:lang w:val="es-ES" w:eastAsia="es-MX"/>
              </w:rPr>
              <w:t xml:space="preserve">ando la oportunidad de intentarlo de nuevo. </w:t>
            </w:r>
          </w:p>
          <w:p w14:paraId="28945E4F" w14:textId="77777777" w:rsidR="00D54B22" w:rsidRPr="00AE5C00" w:rsidRDefault="00D54B22" w:rsidP="00D55658">
            <w:pPr>
              <w:numPr>
                <w:ilvl w:val="0"/>
                <w:numId w:val="6"/>
              </w:numPr>
              <w:ind w:left="450"/>
              <w:rPr>
                <w:rFonts w:ascii="Arial" w:eastAsia="Times New Roman" w:hAnsi="Arial" w:cs="Arial"/>
                <w:color w:val="000000" w:themeColor="text1"/>
                <w:sz w:val="20"/>
                <w:szCs w:val="20"/>
                <w:lang w:val="es-ES" w:eastAsia="es-MX"/>
              </w:rPr>
            </w:pPr>
            <w:r w:rsidRPr="00AE5C00">
              <w:rPr>
                <w:rFonts w:ascii="Arial" w:eastAsia="Times New Roman" w:hAnsi="Arial" w:cs="Arial"/>
                <w:b/>
                <w:bCs/>
                <w:color w:val="000000" w:themeColor="text1"/>
                <w:sz w:val="20"/>
                <w:szCs w:val="20"/>
                <w:lang w:val="es-ES" w:eastAsia="es-MX"/>
              </w:rPr>
              <w:t>Implementación de rutas o recorridos de aprendizaje basadas en decisiones</w:t>
            </w:r>
            <w:r w:rsidRPr="00AE5C00">
              <w:rPr>
                <w:rFonts w:ascii="Arial" w:eastAsia="Times New Roman" w:hAnsi="Arial" w:cs="Arial"/>
                <w:color w:val="000000" w:themeColor="text1"/>
                <w:sz w:val="20"/>
                <w:szCs w:val="20"/>
                <w:lang w:val="es-ES" w:eastAsia="es-MX"/>
              </w:rPr>
              <w:t xml:space="preserve"> que va tomando el estudiante.</w:t>
            </w:r>
            <w:r w:rsidRPr="00AE5C00">
              <w:rPr>
                <w:rFonts w:ascii="Arial" w:hAnsi="Arial" w:cs="Arial"/>
                <w:color w:val="000000" w:themeColor="text1"/>
                <w:sz w:val="20"/>
                <w:szCs w:val="20"/>
                <w:lang w:val="es-ES"/>
              </w:rPr>
              <w:br/>
            </w:r>
            <w:r w:rsidRPr="00AE5C00">
              <w:rPr>
                <w:rFonts w:ascii="Arial" w:eastAsia="Times New Roman" w:hAnsi="Arial" w:cs="Arial"/>
                <w:color w:val="000000" w:themeColor="text1"/>
                <w:sz w:val="20"/>
                <w:szCs w:val="20"/>
                <w:lang w:val="es-ES" w:eastAsia="es-MX"/>
              </w:rPr>
              <w:t xml:space="preserve">Por ejemplo, a través de una historia de ir a mercar mientras va comprando, va gastando, va calculando los pagos y vueltas y si el dinero alcanza al final para todo el mercado. </w:t>
            </w:r>
          </w:p>
          <w:p w14:paraId="5EF2C0E2" w14:textId="77777777" w:rsidR="00D54B22" w:rsidRPr="00AE5C00" w:rsidRDefault="00D54B22" w:rsidP="00D55658">
            <w:pPr>
              <w:numPr>
                <w:ilvl w:val="0"/>
                <w:numId w:val="6"/>
              </w:numPr>
              <w:ind w:left="450"/>
              <w:rPr>
                <w:rFonts w:ascii="Arial" w:eastAsia="Times New Roman" w:hAnsi="Arial" w:cs="Arial"/>
                <w:color w:val="000000" w:themeColor="text1"/>
                <w:sz w:val="20"/>
                <w:szCs w:val="20"/>
                <w:lang w:val="es-ES" w:eastAsia="es-MX"/>
              </w:rPr>
            </w:pPr>
            <w:r w:rsidRPr="00AE5C00">
              <w:rPr>
                <w:rFonts w:ascii="Arial" w:eastAsia="Times New Roman" w:hAnsi="Arial" w:cs="Arial"/>
                <w:b/>
                <w:bCs/>
                <w:color w:val="000000" w:themeColor="text1"/>
                <w:sz w:val="20"/>
                <w:szCs w:val="20"/>
                <w:lang w:val="es-ES" w:eastAsia="es-MX"/>
              </w:rPr>
              <w:t>Ejemplos adicionales</w:t>
            </w:r>
            <w:r w:rsidRPr="00AE5C00">
              <w:rPr>
                <w:rFonts w:ascii="Arial" w:hAnsi="Arial" w:cs="Arial"/>
                <w:color w:val="000000" w:themeColor="text1"/>
                <w:sz w:val="20"/>
                <w:szCs w:val="20"/>
                <w:lang w:val="es-ES"/>
              </w:rPr>
              <w:br/>
            </w:r>
            <w:r w:rsidRPr="00AE5C00">
              <w:rPr>
                <w:rFonts w:ascii="Arial" w:eastAsia="Times New Roman" w:hAnsi="Arial" w:cs="Arial"/>
                <w:color w:val="000000" w:themeColor="text1"/>
                <w:sz w:val="20"/>
                <w:szCs w:val="20"/>
                <w:lang w:val="es-ES" w:eastAsia="es-MX"/>
              </w:rPr>
              <w:t>Historia interactiva: El estudiante elige finales alternativos para un cuento, y el sistema analiza coherencia gramatical y creatividad.</w:t>
            </w:r>
          </w:p>
          <w:p w14:paraId="21DE832F" w14:textId="77777777" w:rsidR="00D54B22" w:rsidRPr="00AE5C00" w:rsidRDefault="00D54B22" w:rsidP="00D55658">
            <w:pPr>
              <w:numPr>
                <w:ilvl w:val="0"/>
                <w:numId w:val="6"/>
              </w:numPr>
              <w:ind w:left="450"/>
              <w:rPr>
                <w:rFonts w:ascii="Arial" w:eastAsia="Times New Roman" w:hAnsi="Arial" w:cs="Arial"/>
                <w:color w:val="000000" w:themeColor="text1"/>
                <w:sz w:val="20"/>
                <w:szCs w:val="20"/>
                <w:lang w:val="es-ES" w:eastAsia="es-MX"/>
              </w:rPr>
            </w:pPr>
            <w:r w:rsidRPr="00AE5C00">
              <w:rPr>
                <w:rFonts w:ascii="Arial" w:eastAsia="Times New Roman" w:hAnsi="Arial" w:cs="Arial"/>
                <w:color w:val="000000" w:themeColor="text1"/>
                <w:sz w:val="20"/>
                <w:szCs w:val="20"/>
                <w:lang w:val="es-ES" w:eastAsia="es-MX"/>
              </w:rPr>
              <w:t>Feedback: Si hay errores ortográficos, sugiere reglas mnemotécnicas (ej: "¿Vas a haber o a hacer? Piensa en hacer como una acción").</w:t>
            </w:r>
          </w:p>
          <w:p w14:paraId="705B56D2" w14:textId="77777777" w:rsidR="00D54B22" w:rsidRPr="00AE5C00" w:rsidRDefault="00D54B22" w:rsidP="00D55658">
            <w:pPr>
              <w:numPr>
                <w:ilvl w:val="0"/>
                <w:numId w:val="6"/>
              </w:numPr>
              <w:ind w:left="450"/>
              <w:rPr>
                <w:rFonts w:ascii="Arial" w:eastAsia="Times New Roman" w:hAnsi="Arial" w:cs="Arial"/>
                <w:color w:val="000000" w:themeColor="text1"/>
                <w:sz w:val="20"/>
                <w:szCs w:val="20"/>
                <w:lang w:val="es-ES" w:eastAsia="es-MX"/>
              </w:rPr>
            </w:pPr>
            <w:r w:rsidRPr="00AE5C00">
              <w:rPr>
                <w:rFonts w:ascii="Arial" w:eastAsia="Times New Roman" w:hAnsi="Arial" w:cs="Arial"/>
                <w:color w:val="000000" w:themeColor="text1"/>
                <w:sz w:val="20"/>
                <w:szCs w:val="20"/>
                <w:lang w:val="es-ES" w:eastAsia="es-MX"/>
              </w:rPr>
              <w:t>Simulación de gobierno: El estudiante asume roles (alcalde, ciudadano) y toma decisiones con consecuencias en tiempo real (ej: "Si reduces impuestos, ¿cómo afecta a los servicios públicos?").</w:t>
            </w:r>
          </w:p>
        </w:tc>
        <w:tc>
          <w:tcPr>
            <w:tcW w:w="2977" w:type="dxa"/>
          </w:tcPr>
          <w:p w14:paraId="6393D9CC" w14:textId="77777777" w:rsidR="00D54B22" w:rsidRPr="00AE5C00" w:rsidRDefault="00D54B22" w:rsidP="00AE5C00">
            <w:pPr>
              <w:numPr>
                <w:ilvl w:val="0"/>
                <w:numId w:val="6"/>
              </w:numPr>
              <w:spacing w:line="259" w:lineRule="auto"/>
              <w:ind w:left="270" w:hanging="234"/>
              <w:rPr>
                <w:rFonts w:ascii="Arial" w:eastAsia="Times New Roman" w:hAnsi="Arial" w:cs="Arial"/>
                <w:color w:val="000000" w:themeColor="text1"/>
                <w:sz w:val="20"/>
                <w:szCs w:val="20"/>
                <w:lang w:val="es-ES" w:eastAsia="es-MX"/>
              </w:rPr>
            </w:pPr>
            <w:r w:rsidRPr="00AE5C00">
              <w:rPr>
                <w:rFonts w:ascii="Arial" w:eastAsia="Times New Roman" w:hAnsi="Arial" w:cs="Arial"/>
                <w:color w:val="000000" w:themeColor="text1"/>
                <w:sz w:val="20"/>
                <w:szCs w:val="20"/>
                <w:lang w:val="es-ES" w:eastAsia="es-MX"/>
              </w:rPr>
              <w:t>Motivación: la gamificación y narrativas aumentan el engagement (adherencia o gusto por el proceso formativo).</w:t>
            </w:r>
          </w:p>
          <w:p w14:paraId="3A1742BF" w14:textId="77777777" w:rsidR="00D54B22" w:rsidRPr="00AE5C00" w:rsidRDefault="00D54B22" w:rsidP="00AE5C00">
            <w:pPr>
              <w:numPr>
                <w:ilvl w:val="0"/>
                <w:numId w:val="6"/>
              </w:numPr>
              <w:spacing w:line="259" w:lineRule="auto"/>
              <w:ind w:left="270" w:hanging="234"/>
              <w:rPr>
                <w:rFonts w:ascii="Arial" w:eastAsia="Times New Roman" w:hAnsi="Arial" w:cs="Arial"/>
                <w:color w:val="000000" w:themeColor="text1"/>
                <w:sz w:val="20"/>
                <w:szCs w:val="20"/>
                <w:lang w:val="es-ES" w:eastAsia="es-MX"/>
              </w:rPr>
            </w:pPr>
            <w:r w:rsidRPr="00AE5C00">
              <w:rPr>
                <w:rFonts w:ascii="Arial" w:eastAsia="Times New Roman" w:hAnsi="Arial" w:cs="Arial"/>
                <w:color w:val="000000" w:themeColor="text1"/>
                <w:sz w:val="20"/>
                <w:szCs w:val="20"/>
                <w:lang w:val="es-ES" w:eastAsia="es-MX"/>
              </w:rPr>
              <w:t>Aprendizaje significativo: los errores se convierten en oportunidades guiadas.</w:t>
            </w:r>
          </w:p>
          <w:p w14:paraId="296878D9" w14:textId="77777777" w:rsidR="00D54B22" w:rsidRPr="00AE5C00" w:rsidRDefault="00D54B22" w:rsidP="00AE5C00">
            <w:pPr>
              <w:numPr>
                <w:ilvl w:val="0"/>
                <w:numId w:val="6"/>
              </w:numPr>
              <w:spacing w:line="259" w:lineRule="auto"/>
              <w:ind w:left="270" w:hanging="234"/>
              <w:rPr>
                <w:rFonts w:ascii="Arial" w:eastAsia="Times New Roman" w:hAnsi="Arial" w:cs="Arial"/>
                <w:color w:val="000000" w:themeColor="text1"/>
                <w:sz w:val="20"/>
                <w:szCs w:val="20"/>
                <w:lang w:val="es-ES" w:eastAsia="es-MX"/>
              </w:rPr>
            </w:pPr>
            <w:r w:rsidRPr="00AE5C00">
              <w:rPr>
                <w:rFonts w:ascii="Arial" w:eastAsia="Times New Roman" w:hAnsi="Arial" w:cs="Arial"/>
                <w:color w:val="000000" w:themeColor="text1"/>
                <w:sz w:val="20"/>
                <w:szCs w:val="20"/>
                <w:lang w:val="es-ES" w:eastAsia="es-MX"/>
              </w:rPr>
              <w:t>Autonomía: los estudiantes exploran consecuencias de sus decisiones sin riesgos reales.</w:t>
            </w:r>
          </w:p>
          <w:p w14:paraId="5ECFDD36" w14:textId="77777777" w:rsidR="00D54B22" w:rsidRPr="00AE5C00" w:rsidRDefault="00D54B22" w:rsidP="00AE5C00">
            <w:pPr>
              <w:spacing w:line="259" w:lineRule="auto"/>
              <w:rPr>
                <w:rFonts w:eastAsia="Times New Roman"/>
                <w:color w:val="000000" w:themeColor="text1"/>
                <w:sz w:val="20"/>
                <w:szCs w:val="20"/>
                <w:lang w:val="es-ES" w:eastAsia="es-MX"/>
              </w:rPr>
            </w:pPr>
          </w:p>
          <w:p w14:paraId="67664AF0" w14:textId="77777777" w:rsidR="00D54B22" w:rsidRPr="00AE5C00" w:rsidRDefault="00D54B22" w:rsidP="00D55658">
            <w:pPr>
              <w:spacing w:line="259" w:lineRule="auto"/>
              <w:rPr>
                <w:rFonts w:ascii="Arial" w:eastAsia="Times New Roman" w:hAnsi="Arial" w:cs="Arial"/>
                <w:color w:val="000000" w:themeColor="text1"/>
                <w:sz w:val="20"/>
                <w:szCs w:val="20"/>
                <w:lang w:val="es-ES" w:eastAsia="es-MX"/>
              </w:rPr>
            </w:pPr>
            <w:r w:rsidRPr="00AE5C00">
              <w:rPr>
                <w:rFonts w:ascii="Arial" w:eastAsia="Times New Roman" w:hAnsi="Arial" w:cs="Arial"/>
                <w:color w:val="000000" w:themeColor="text1"/>
                <w:sz w:val="20"/>
                <w:szCs w:val="20"/>
                <w:u w:val="single"/>
                <w:lang w:val="es-ES" w:eastAsia="es-MX"/>
              </w:rPr>
              <w:t>Nota</w:t>
            </w:r>
            <w:r w:rsidRPr="00AE5C00">
              <w:rPr>
                <w:rFonts w:ascii="Arial" w:eastAsia="Times New Roman" w:hAnsi="Arial" w:cs="Arial"/>
                <w:color w:val="000000" w:themeColor="text1"/>
                <w:sz w:val="20"/>
                <w:szCs w:val="20"/>
                <w:lang w:val="es-ES" w:eastAsia="es-MX"/>
              </w:rPr>
              <w:t>: estos ejemplos evitan nombrar plataformas específicas y se centran en mecánicas aplicables con diversas herramientas.</w:t>
            </w:r>
          </w:p>
          <w:p w14:paraId="5A55CFB9" w14:textId="77777777" w:rsidR="00D54B22" w:rsidRPr="00AE5C00" w:rsidRDefault="00D54B22" w:rsidP="00D55658">
            <w:pPr>
              <w:rPr>
                <w:rFonts w:ascii="Arial" w:eastAsia="Times New Roman" w:hAnsi="Arial" w:cs="Arial"/>
                <w:color w:val="000000" w:themeColor="text1"/>
                <w:sz w:val="20"/>
                <w:szCs w:val="20"/>
                <w:lang w:val="es-ES" w:eastAsia="es-MX"/>
              </w:rPr>
            </w:pPr>
          </w:p>
        </w:tc>
      </w:tr>
    </w:tbl>
    <w:p w14:paraId="6443AE21" w14:textId="77777777" w:rsidR="00D54B22" w:rsidRDefault="00D54B22"/>
    <w:tbl>
      <w:tblPr>
        <w:tblStyle w:val="Tablaconcuadrcula"/>
        <w:tblW w:w="9781" w:type="dxa"/>
        <w:tblInd w:w="-5" w:type="dxa"/>
        <w:tblLook w:val="04A0" w:firstRow="1" w:lastRow="0" w:firstColumn="1" w:lastColumn="0" w:noHBand="0" w:noVBand="1"/>
      </w:tblPr>
      <w:tblGrid>
        <w:gridCol w:w="2977"/>
        <w:gridCol w:w="6804"/>
      </w:tblGrid>
      <w:tr w:rsidR="00D54B22" w:rsidRPr="00D54B22" w14:paraId="2C81D2EE" w14:textId="77777777" w:rsidTr="00791DDE">
        <w:trPr>
          <w:trHeight w:val="300"/>
        </w:trPr>
        <w:tc>
          <w:tcPr>
            <w:tcW w:w="2977" w:type="dxa"/>
            <w:shd w:val="clear" w:color="auto" w:fill="323E4F" w:themeFill="text2" w:themeFillShade="BF"/>
          </w:tcPr>
          <w:p w14:paraId="0F66FDC7" w14:textId="19B789B6" w:rsidR="00D54B22" w:rsidRPr="00D54B22" w:rsidRDefault="00D54B22" w:rsidP="00D54B22">
            <w:pPr>
              <w:outlineLvl w:val="3"/>
              <w:rPr>
                <w:rFonts w:ascii="Arial" w:eastAsia="Times New Roman" w:hAnsi="Arial" w:cs="Arial"/>
                <w:b/>
                <w:bCs/>
                <w:color w:val="FFFFFF" w:themeColor="background1"/>
                <w:sz w:val="20"/>
                <w:szCs w:val="20"/>
                <w:lang w:val="es-ES" w:eastAsia="es-MX"/>
              </w:rPr>
            </w:pPr>
            <w:r w:rsidRPr="00D54B22">
              <w:rPr>
                <w:rFonts w:ascii="Arial" w:eastAsia="Times New Roman" w:hAnsi="Arial" w:cs="Arial"/>
                <w:b/>
                <w:bCs/>
                <w:color w:val="FFFFFF" w:themeColor="background1"/>
                <w:sz w:val="20"/>
                <w:szCs w:val="20"/>
                <w:lang w:val="es-ES" w:eastAsia="es-MX"/>
              </w:rPr>
              <w:t>Acceso a recursos globales</w:t>
            </w:r>
          </w:p>
        </w:tc>
        <w:tc>
          <w:tcPr>
            <w:tcW w:w="6804" w:type="dxa"/>
            <w:shd w:val="clear" w:color="auto" w:fill="323E4F" w:themeFill="text2" w:themeFillShade="BF"/>
          </w:tcPr>
          <w:p w14:paraId="7D226B78" w14:textId="647D21BC" w:rsidR="00D54B22" w:rsidRPr="00D54B22" w:rsidRDefault="00D54B22" w:rsidP="00D54B22">
            <w:pPr>
              <w:outlineLvl w:val="3"/>
              <w:rPr>
                <w:rFonts w:ascii="Arial" w:eastAsia="Times New Roman" w:hAnsi="Arial" w:cs="Arial"/>
                <w:b/>
                <w:bCs/>
                <w:color w:val="FFFFFF" w:themeColor="background1"/>
                <w:sz w:val="20"/>
                <w:szCs w:val="20"/>
                <w:lang w:val="es-ES" w:eastAsia="es-MX"/>
              </w:rPr>
            </w:pPr>
            <w:r w:rsidRPr="00D54B22">
              <w:rPr>
                <w:rFonts w:ascii="Arial" w:eastAsia="Times New Roman" w:hAnsi="Arial" w:cs="Arial"/>
                <w:b/>
                <w:bCs/>
                <w:color w:val="FFFFFF" w:themeColor="background1"/>
                <w:sz w:val="20"/>
                <w:szCs w:val="20"/>
                <w:lang w:val="es-ES" w:eastAsia="es-MX"/>
              </w:rPr>
              <w:t>Beneficios pedagógicos</w:t>
            </w:r>
          </w:p>
        </w:tc>
      </w:tr>
      <w:tr w:rsidR="00D54B22" w:rsidRPr="00AE5C00" w14:paraId="67E10B1F" w14:textId="77777777" w:rsidTr="00791DDE">
        <w:trPr>
          <w:trHeight w:val="300"/>
        </w:trPr>
        <w:tc>
          <w:tcPr>
            <w:tcW w:w="2977" w:type="dxa"/>
          </w:tcPr>
          <w:p w14:paraId="173C49BD" w14:textId="77777777" w:rsidR="00D54B22" w:rsidRDefault="00D54B22" w:rsidP="00D55658">
            <w:pPr>
              <w:rPr>
                <w:rFonts w:ascii="Arial" w:eastAsia="Times New Roman" w:hAnsi="Arial" w:cs="Arial"/>
                <w:color w:val="000000" w:themeColor="text1"/>
                <w:sz w:val="20"/>
                <w:szCs w:val="20"/>
                <w:lang w:val="es-ES" w:eastAsia="es-MX"/>
              </w:rPr>
            </w:pPr>
            <w:r w:rsidRPr="00AE5C00">
              <w:rPr>
                <w:rFonts w:ascii="Arial" w:eastAsia="Times New Roman" w:hAnsi="Arial" w:cs="Arial"/>
                <w:color w:val="000000" w:themeColor="text1"/>
                <w:sz w:val="20"/>
                <w:szCs w:val="20"/>
                <w:lang w:val="es-ES" w:eastAsia="es-MX"/>
              </w:rPr>
              <w:t xml:space="preserve">Integrar fuentes primarias y materiales multiculturales en proyectos. </w:t>
            </w:r>
          </w:p>
          <w:p w14:paraId="5A55AF16" w14:textId="27558782" w:rsidR="00D54B22" w:rsidRPr="00AE5C00" w:rsidRDefault="00D54B22" w:rsidP="00D55658">
            <w:pPr>
              <w:rPr>
                <w:rFonts w:ascii="Arial" w:eastAsia="Times New Roman" w:hAnsi="Arial" w:cs="Arial"/>
                <w:color w:val="000000" w:themeColor="text1"/>
                <w:sz w:val="20"/>
                <w:szCs w:val="20"/>
                <w:lang w:val="es-ES" w:eastAsia="es-MX"/>
              </w:rPr>
            </w:pPr>
            <w:r w:rsidRPr="00AE5C00">
              <w:rPr>
                <w:rFonts w:ascii="Arial" w:eastAsia="Times New Roman" w:hAnsi="Arial" w:cs="Arial"/>
                <w:color w:val="000000" w:themeColor="text1"/>
                <w:sz w:val="20"/>
                <w:szCs w:val="20"/>
                <w:lang w:val="es-ES" w:eastAsia="es-MX"/>
              </w:rPr>
              <w:t>Por ejemplo:</w:t>
            </w:r>
          </w:p>
          <w:p w14:paraId="242ABB88" w14:textId="77E9D6ED" w:rsidR="00D54B22" w:rsidRPr="00791DDE" w:rsidRDefault="00D54B22" w:rsidP="00D55658">
            <w:pPr>
              <w:numPr>
                <w:ilvl w:val="0"/>
                <w:numId w:val="7"/>
              </w:numPr>
              <w:rPr>
                <w:rFonts w:ascii="Arial" w:eastAsia="Times New Roman" w:hAnsi="Arial" w:cs="Arial"/>
                <w:color w:val="000000" w:themeColor="text1"/>
                <w:sz w:val="18"/>
                <w:szCs w:val="18"/>
                <w:lang w:val="es-ES" w:eastAsia="es-MX"/>
              </w:rPr>
            </w:pPr>
            <w:r w:rsidRPr="00791DDE">
              <w:rPr>
                <w:rFonts w:ascii="Arial" w:eastAsia="Times New Roman" w:hAnsi="Arial" w:cs="Arial"/>
                <w:color w:val="000000" w:themeColor="text1"/>
                <w:sz w:val="18"/>
                <w:szCs w:val="18"/>
                <w:lang w:val="es-ES" w:eastAsia="es-MX"/>
              </w:rPr>
              <w:t>Analizar documentos históricos digitalizados (ej: exploración o recorridos en museos)</w:t>
            </w:r>
            <w:r w:rsidRPr="00791DDE">
              <w:rPr>
                <w:rFonts w:ascii="Arial" w:eastAsia="Times New Roman" w:hAnsi="Arial" w:cs="Arial"/>
                <w:color w:val="000000" w:themeColor="text1"/>
                <w:sz w:val="18"/>
                <w:szCs w:val="18"/>
                <w:lang w:val="es-ES" w:eastAsia="es-MX"/>
              </w:rPr>
              <w:t xml:space="preserve"> </w:t>
            </w:r>
            <w:r w:rsidRPr="00791DDE">
              <w:rPr>
                <w:rFonts w:ascii="Arial" w:eastAsia="Times New Roman" w:hAnsi="Arial" w:cs="Arial"/>
                <w:color w:val="000000" w:themeColor="text1"/>
                <w:sz w:val="18"/>
                <w:szCs w:val="18"/>
                <w:lang w:val="es-ES" w:eastAsia="es-MX"/>
              </w:rPr>
              <w:t xml:space="preserve">para contrastar perspectivas. </w:t>
            </w:r>
          </w:p>
          <w:p w14:paraId="57A6D12D" w14:textId="630A269D" w:rsidR="00D54B22" w:rsidRPr="00791DDE" w:rsidRDefault="00D54B22" w:rsidP="00D55658">
            <w:pPr>
              <w:numPr>
                <w:ilvl w:val="0"/>
                <w:numId w:val="7"/>
              </w:numPr>
              <w:rPr>
                <w:rFonts w:ascii="Arial" w:eastAsia="Times New Roman" w:hAnsi="Arial" w:cs="Arial"/>
                <w:color w:val="000000" w:themeColor="text1"/>
                <w:sz w:val="18"/>
                <w:szCs w:val="18"/>
                <w:lang w:val="es-ES" w:eastAsia="es-MX"/>
              </w:rPr>
            </w:pPr>
            <w:r w:rsidRPr="00791DDE">
              <w:rPr>
                <w:rFonts w:ascii="Arial" w:eastAsia="Times New Roman" w:hAnsi="Arial" w:cs="Arial"/>
                <w:color w:val="000000" w:themeColor="text1"/>
                <w:sz w:val="18"/>
                <w:szCs w:val="18"/>
                <w:lang w:val="es-ES" w:eastAsia="es-MX"/>
              </w:rPr>
              <w:t>Realizar intercambios virtuales con estudiantes de otras ciudades y países para proyectos colaborativos</w:t>
            </w:r>
            <w:r w:rsidRPr="00791DDE">
              <w:rPr>
                <w:rFonts w:ascii="Arial" w:eastAsia="Times New Roman" w:hAnsi="Arial" w:cs="Arial"/>
                <w:color w:val="000000" w:themeColor="text1"/>
                <w:sz w:val="18"/>
                <w:szCs w:val="18"/>
                <w:lang w:val="es-ES" w:eastAsia="es-MX"/>
              </w:rPr>
              <w:t>.</w:t>
            </w:r>
          </w:p>
          <w:p w14:paraId="7AA50248" w14:textId="77777777" w:rsidR="00D54B22" w:rsidRPr="00D54B22" w:rsidRDefault="00D54B22" w:rsidP="00D54B22">
            <w:pPr>
              <w:ind w:left="360"/>
              <w:rPr>
                <w:rFonts w:ascii="Arial" w:eastAsia="Times New Roman" w:hAnsi="Arial" w:cs="Arial"/>
                <w:color w:val="000000" w:themeColor="text1"/>
                <w:sz w:val="20"/>
                <w:szCs w:val="20"/>
                <w:lang w:val="es-ES" w:eastAsia="es-MX"/>
              </w:rPr>
            </w:pPr>
          </w:p>
          <w:p w14:paraId="35B38710" w14:textId="77777777" w:rsidR="00D54B22" w:rsidRPr="00AE5C00" w:rsidRDefault="00D54B22" w:rsidP="00D55658">
            <w:pPr>
              <w:outlineLvl w:val="3"/>
              <w:rPr>
                <w:rFonts w:ascii="Arial" w:eastAsia="Times New Roman" w:hAnsi="Arial" w:cs="Arial"/>
                <w:color w:val="000000" w:themeColor="text1"/>
                <w:sz w:val="20"/>
                <w:szCs w:val="20"/>
                <w:lang w:val="es-ES" w:eastAsia="es-MX"/>
              </w:rPr>
            </w:pPr>
            <w:r w:rsidRPr="00AE5C00">
              <w:rPr>
                <w:rFonts w:ascii="Arial" w:eastAsia="Times New Roman" w:hAnsi="Arial" w:cs="Arial"/>
                <w:color w:val="000000" w:themeColor="text1"/>
                <w:sz w:val="20"/>
                <w:szCs w:val="20"/>
                <w:lang w:val="es-ES" w:eastAsia="es-MX"/>
              </w:rPr>
              <w:t>Adaptable para:</w:t>
            </w:r>
          </w:p>
          <w:p w14:paraId="435130E0" w14:textId="77777777" w:rsidR="00D54B22" w:rsidRPr="00791DDE" w:rsidRDefault="00D54B22" w:rsidP="00D55658">
            <w:pPr>
              <w:numPr>
                <w:ilvl w:val="0"/>
                <w:numId w:val="18"/>
              </w:numPr>
              <w:outlineLvl w:val="3"/>
              <w:rPr>
                <w:rFonts w:ascii="Arial" w:eastAsia="Times New Roman" w:hAnsi="Arial" w:cs="Arial"/>
                <w:color w:val="000000" w:themeColor="text1"/>
                <w:sz w:val="18"/>
                <w:szCs w:val="18"/>
                <w:lang w:val="es-ES" w:eastAsia="es-MX"/>
              </w:rPr>
            </w:pPr>
            <w:r w:rsidRPr="00791DDE">
              <w:rPr>
                <w:rFonts w:ascii="Arial" w:eastAsia="Times New Roman" w:hAnsi="Arial" w:cs="Arial"/>
                <w:color w:val="000000" w:themeColor="text1"/>
                <w:sz w:val="18"/>
                <w:szCs w:val="18"/>
                <w:lang w:val="es-ES" w:eastAsia="es-MX"/>
              </w:rPr>
              <w:t>Primaria: enfoque en exploración sensorial (ej: comparar sabores de frutas tropicales vs. templadas).</w:t>
            </w:r>
          </w:p>
          <w:p w14:paraId="1CCCE6D5" w14:textId="77777777" w:rsidR="00D54B22" w:rsidRPr="00AE5C00" w:rsidRDefault="00D54B22" w:rsidP="00D55658">
            <w:pPr>
              <w:numPr>
                <w:ilvl w:val="0"/>
                <w:numId w:val="18"/>
              </w:numPr>
              <w:outlineLvl w:val="3"/>
              <w:rPr>
                <w:rFonts w:ascii="Arial" w:eastAsia="Times New Roman" w:hAnsi="Arial" w:cs="Arial"/>
                <w:color w:val="000000" w:themeColor="text1"/>
                <w:sz w:val="20"/>
                <w:szCs w:val="20"/>
                <w:lang w:val="es-ES" w:eastAsia="es-MX"/>
              </w:rPr>
            </w:pPr>
            <w:r w:rsidRPr="00791DDE">
              <w:rPr>
                <w:rFonts w:ascii="Arial" w:eastAsia="Times New Roman" w:hAnsi="Arial" w:cs="Arial"/>
                <w:color w:val="000000" w:themeColor="text1"/>
                <w:sz w:val="18"/>
                <w:szCs w:val="18"/>
                <w:lang w:val="es-ES" w:eastAsia="es-MX"/>
              </w:rPr>
              <w:t>Secundaria: análisis crítico (ej: ¿Cómo afecta el colonialismo a las representaciones históricas en los museos?).</w:t>
            </w:r>
          </w:p>
        </w:tc>
        <w:tc>
          <w:tcPr>
            <w:tcW w:w="6804" w:type="dxa"/>
          </w:tcPr>
          <w:p w14:paraId="162F631D" w14:textId="77777777" w:rsidR="00D54B22" w:rsidRPr="00AE5C00" w:rsidRDefault="00D54B22" w:rsidP="00D55658">
            <w:pPr>
              <w:rPr>
                <w:rFonts w:ascii="Arial" w:eastAsia="Times New Roman" w:hAnsi="Arial" w:cs="Arial"/>
                <w:color w:val="000000" w:themeColor="text1"/>
                <w:sz w:val="20"/>
                <w:szCs w:val="20"/>
                <w:u w:val="single"/>
                <w:lang w:val="es-ES" w:eastAsia="es-MX"/>
              </w:rPr>
            </w:pPr>
            <w:r w:rsidRPr="00AE5C00">
              <w:rPr>
                <w:rFonts w:ascii="Arial" w:eastAsia="Times New Roman" w:hAnsi="Arial" w:cs="Arial"/>
                <w:color w:val="000000" w:themeColor="text1"/>
                <w:sz w:val="20"/>
                <w:szCs w:val="20"/>
                <w:u w:val="single"/>
                <w:lang w:val="es-ES" w:eastAsia="es-MX"/>
              </w:rPr>
              <w:t>1. Análisis de Fuentes Primarias y Perspectivas Multiculturales</w:t>
            </w:r>
          </w:p>
          <w:p w14:paraId="32FA0B1B" w14:textId="3C6A01A8" w:rsidR="00D54B22" w:rsidRPr="00AE5C00" w:rsidRDefault="00D54B22" w:rsidP="00D55658">
            <w:pPr>
              <w:pStyle w:val="Prrafodelista"/>
              <w:numPr>
                <w:ilvl w:val="0"/>
                <w:numId w:val="14"/>
              </w:numPr>
              <w:spacing w:line="240" w:lineRule="auto"/>
              <w:rPr>
                <w:color w:val="000000" w:themeColor="text1"/>
                <w:sz w:val="20"/>
                <w:szCs w:val="20"/>
                <w:lang w:val="es-ES"/>
              </w:rPr>
            </w:pPr>
            <w:r w:rsidRPr="00AE5C00">
              <w:rPr>
                <w:rFonts w:eastAsia="Times New Roman"/>
                <w:color w:val="000000" w:themeColor="text1"/>
                <w:sz w:val="20"/>
                <w:szCs w:val="20"/>
                <w:lang w:val="es-ES" w:eastAsia="es-MX"/>
              </w:rPr>
              <w:t>Pensamiento crítico</w:t>
            </w:r>
            <w:r>
              <w:rPr>
                <w:rFonts w:eastAsia="Times New Roman"/>
                <w:color w:val="000000" w:themeColor="text1"/>
                <w:sz w:val="20"/>
                <w:szCs w:val="20"/>
                <w:lang w:val="es-ES" w:eastAsia="es-MX"/>
              </w:rPr>
              <w:t>.</w:t>
            </w:r>
          </w:p>
          <w:p w14:paraId="3D88CDCC" w14:textId="0E58ADFF" w:rsidR="00D54B22" w:rsidRPr="00AE5C00" w:rsidRDefault="00D54B22" w:rsidP="00D55658">
            <w:pPr>
              <w:pStyle w:val="Prrafodelista"/>
              <w:numPr>
                <w:ilvl w:val="0"/>
                <w:numId w:val="14"/>
              </w:numPr>
              <w:spacing w:line="240" w:lineRule="auto"/>
              <w:rPr>
                <w:color w:val="000000" w:themeColor="text1"/>
                <w:sz w:val="20"/>
                <w:szCs w:val="20"/>
                <w:lang w:val="es-ES"/>
              </w:rPr>
            </w:pPr>
            <w:r w:rsidRPr="00AE5C00">
              <w:rPr>
                <w:rFonts w:eastAsia="Times New Roman"/>
                <w:color w:val="000000" w:themeColor="text1"/>
                <w:sz w:val="20"/>
                <w:szCs w:val="20"/>
                <w:lang w:val="es-ES" w:eastAsia="es-MX"/>
              </w:rPr>
              <w:t>Investigación auténtica</w:t>
            </w:r>
            <w:r>
              <w:rPr>
                <w:rFonts w:eastAsia="Times New Roman"/>
                <w:color w:val="000000" w:themeColor="text1"/>
                <w:sz w:val="20"/>
                <w:szCs w:val="20"/>
                <w:lang w:val="es-ES" w:eastAsia="es-MX"/>
              </w:rPr>
              <w:t>.</w:t>
            </w:r>
          </w:p>
          <w:p w14:paraId="444BCD6C" w14:textId="5B262FE0" w:rsidR="00D54B22" w:rsidRPr="00AE5C00" w:rsidRDefault="00D54B22" w:rsidP="00D55658">
            <w:pPr>
              <w:pStyle w:val="Prrafodelista"/>
              <w:numPr>
                <w:ilvl w:val="0"/>
                <w:numId w:val="14"/>
              </w:numPr>
              <w:spacing w:line="240" w:lineRule="auto"/>
              <w:rPr>
                <w:color w:val="000000" w:themeColor="text1"/>
                <w:sz w:val="20"/>
                <w:szCs w:val="20"/>
                <w:lang w:val="es-ES"/>
              </w:rPr>
            </w:pPr>
            <w:r w:rsidRPr="00AE5C00">
              <w:rPr>
                <w:rFonts w:eastAsia="Times New Roman"/>
                <w:color w:val="000000" w:themeColor="text1"/>
                <w:sz w:val="20"/>
                <w:szCs w:val="20"/>
                <w:lang w:val="es-ES" w:eastAsia="es-MX"/>
              </w:rPr>
              <w:t>Empatía intercultural</w:t>
            </w:r>
            <w:r>
              <w:rPr>
                <w:rFonts w:eastAsia="Times New Roman"/>
                <w:color w:val="000000" w:themeColor="text1"/>
                <w:sz w:val="20"/>
                <w:szCs w:val="20"/>
                <w:lang w:val="es-ES" w:eastAsia="es-MX"/>
              </w:rPr>
              <w:t>.</w:t>
            </w:r>
            <w:r>
              <w:rPr>
                <w:rFonts w:eastAsia="Times New Roman"/>
                <w:color w:val="000000" w:themeColor="text1"/>
                <w:sz w:val="20"/>
                <w:szCs w:val="20"/>
                <w:lang w:val="es-ES" w:eastAsia="es-MX"/>
              </w:rPr>
              <w:br/>
            </w:r>
          </w:p>
          <w:p w14:paraId="2B14788F" w14:textId="45CDA57B" w:rsidR="00D54B22" w:rsidRPr="00AE5C00" w:rsidRDefault="00D54B22" w:rsidP="00D55658">
            <w:pPr>
              <w:rPr>
                <w:rFonts w:ascii="Arial" w:hAnsi="Arial" w:cs="Arial"/>
                <w:color w:val="000000" w:themeColor="text1"/>
                <w:sz w:val="20"/>
                <w:szCs w:val="20"/>
                <w:u w:val="single"/>
                <w:lang w:val="es-ES"/>
              </w:rPr>
            </w:pPr>
            <w:r w:rsidRPr="00AE5C00">
              <w:rPr>
                <w:rFonts w:ascii="Arial" w:eastAsia="Times New Roman" w:hAnsi="Arial" w:cs="Arial"/>
                <w:color w:val="000000" w:themeColor="text1"/>
                <w:sz w:val="20"/>
                <w:szCs w:val="20"/>
                <w:u w:val="single"/>
                <w:lang w:val="es-ES" w:eastAsia="es-MX"/>
              </w:rPr>
              <w:t xml:space="preserve">2. Intercambios </w:t>
            </w:r>
            <w:r>
              <w:rPr>
                <w:rFonts w:ascii="Arial" w:eastAsia="Times New Roman" w:hAnsi="Arial" w:cs="Arial"/>
                <w:color w:val="000000" w:themeColor="text1"/>
                <w:sz w:val="20"/>
                <w:szCs w:val="20"/>
                <w:u w:val="single"/>
                <w:lang w:val="es-ES" w:eastAsia="es-MX"/>
              </w:rPr>
              <w:t>v</w:t>
            </w:r>
            <w:r w:rsidRPr="00AE5C00">
              <w:rPr>
                <w:rFonts w:ascii="Arial" w:eastAsia="Times New Roman" w:hAnsi="Arial" w:cs="Arial"/>
                <w:color w:val="000000" w:themeColor="text1"/>
                <w:sz w:val="20"/>
                <w:szCs w:val="20"/>
                <w:u w:val="single"/>
                <w:lang w:val="es-ES" w:eastAsia="es-MX"/>
              </w:rPr>
              <w:t xml:space="preserve">irtuales y </w:t>
            </w:r>
            <w:r>
              <w:rPr>
                <w:rFonts w:ascii="Arial" w:eastAsia="Times New Roman" w:hAnsi="Arial" w:cs="Arial"/>
                <w:color w:val="000000" w:themeColor="text1"/>
                <w:sz w:val="20"/>
                <w:szCs w:val="20"/>
                <w:u w:val="single"/>
                <w:lang w:val="es-ES" w:eastAsia="es-MX"/>
              </w:rPr>
              <w:t>p</w:t>
            </w:r>
            <w:r w:rsidRPr="00AE5C00">
              <w:rPr>
                <w:rFonts w:ascii="Arial" w:eastAsia="Times New Roman" w:hAnsi="Arial" w:cs="Arial"/>
                <w:color w:val="000000" w:themeColor="text1"/>
                <w:sz w:val="20"/>
                <w:szCs w:val="20"/>
                <w:u w:val="single"/>
                <w:lang w:val="es-ES" w:eastAsia="es-MX"/>
              </w:rPr>
              <w:t xml:space="preserve">royectos </w:t>
            </w:r>
            <w:r>
              <w:rPr>
                <w:rFonts w:ascii="Arial" w:eastAsia="Times New Roman" w:hAnsi="Arial" w:cs="Arial"/>
                <w:color w:val="000000" w:themeColor="text1"/>
                <w:sz w:val="20"/>
                <w:szCs w:val="20"/>
                <w:u w:val="single"/>
                <w:lang w:val="es-ES" w:eastAsia="es-MX"/>
              </w:rPr>
              <w:t>c</w:t>
            </w:r>
            <w:r w:rsidRPr="00AE5C00">
              <w:rPr>
                <w:rFonts w:ascii="Arial" w:eastAsia="Times New Roman" w:hAnsi="Arial" w:cs="Arial"/>
                <w:color w:val="000000" w:themeColor="text1"/>
                <w:sz w:val="20"/>
                <w:szCs w:val="20"/>
                <w:u w:val="single"/>
                <w:lang w:val="es-ES" w:eastAsia="es-MX"/>
              </w:rPr>
              <w:t>olaborativos</w:t>
            </w:r>
          </w:p>
          <w:p w14:paraId="4B61D500" w14:textId="1006D140" w:rsidR="00D54B22" w:rsidRPr="00AE5C00" w:rsidRDefault="00D54B22" w:rsidP="00D55658">
            <w:pPr>
              <w:pStyle w:val="Prrafodelista"/>
              <w:numPr>
                <w:ilvl w:val="0"/>
                <w:numId w:val="15"/>
              </w:numPr>
              <w:spacing w:line="240" w:lineRule="auto"/>
              <w:rPr>
                <w:color w:val="000000" w:themeColor="text1"/>
                <w:sz w:val="20"/>
                <w:szCs w:val="20"/>
                <w:lang w:val="es-ES"/>
              </w:rPr>
            </w:pPr>
            <w:r w:rsidRPr="00AE5C00">
              <w:rPr>
                <w:rFonts w:eastAsia="Times New Roman"/>
                <w:color w:val="000000" w:themeColor="text1"/>
                <w:sz w:val="20"/>
                <w:szCs w:val="20"/>
                <w:lang w:val="es-ES" w:eastAsia="es-MX"/>
              </w:rPr>
              <w:t>Competencias globales</w:t>
            </w:r>
            <w:r w:rsidR="00791DDE">
              <w:rPr>
                <w:rFonts w:eastAsia="Times New Roman"/>
                <w:color w:val="000000" w:themeColor="text1"/>
                <w:sz w:val="20"/>
                <w:szCs w:val="20"/>
                <w:lang w:val="es-ES" w:eastAsia="es-MX"/>
              </w:rPr>
              <w:t>.</w:t>
            </w:r>
          </w:p>
          <w:p w14:paraId="03352CAE" w14:textId="4D2F9464" w:rsidR="00D54B22" w:rsidRPr="00AE5C00" w:rsidRDefault="00D54B22" w:rsidP="00D55658">
            <w:pPr>
              <w:pStyle w:val="Prrafodelista"/>
              <w:numPr>
                <w:ilvl w:val="0"/>
                <w:numId w:val="15"/>
              </w:numPr>
              <w:spacing w:line="240" w:lineRule="auto"/>
              <w:rPr>
                <w:color w:val="000000" w:themeColor="text1"/>
                <w:sz w:val="20"/>
                <w:szCs w:val="20"/>
                <w:lang w:val="es-ES"/>
              </w:rPr>
            </w:pPr>
            <w:r w:rsidRPr="00AE5C00">
              <w:rPr>
                <w:rFonts w:eastAsia="Times New Roman"/>
                <w:color w:val="000000" w:themeColor="text1"/>
                <w:sz w:val="20"/>
                <w:szCs w:val="20"/>
                <w:lang w:val="es-ES" w:eastAsia="es-MX"/>
              </w:rPr>
              <w:t>Trabajo en equipo digital</w:t>
            </w:r>
            <w:r w:rsidR="00791DDE">
              <w:rPr>
                <w:rFonts w:eastAsia="Times New Roman"/>
                <w:color w:val="000000" w:themeColor="text1"/>
                <w:sz w:val="20"/>
                <w:szCs w:val="20"/>
                <w:lang w:val="es-ES" w:eastAsia="es-MX"/>
              </w:rPr>
              <w:t>.</w:t>
            </w:r>
          </w:p>
          <w:p w14:paraId="29FFD439" w14:textId="3B2EC554" w:rsidR="00D54B22" w:rsidRPr="00AE5C00" w:rsidRDefault="00D54B22" w:rsidP="00D55658">
            <w:pPr>
              <w:pStyle w:val="Prrafodelista"/>
              <w:numPr>
                <w:ilvl w:val="0"/>
                <w:numId w:val="15"/>
              </w:numPr>
              <w:spacing w:line="240" w:lineRule="auto"/>
              <w:rPr>
                <w:color w:val="000000" w:themeColor="text1"/>
                <w:sz w:val="20"/>
                <w:szCs w:val="20"/>
                <w:lang w:val="es-ES"/>
              </w:rPr>
            </w:pPr>
            <w:r w:rsidRPr="00AE5C00">
              <w:rPr>
                <w:rFonts w:eastAsia="Times New Roman"/>
                <w:color w:val="000000" w:themeColor="text1"/>
                <w:sz w:val="20"/>
                <w:szCs w:val="20"/>
                <w:lang w:val="es-ES" w:eastAsia="es-MX"/>
              </w:rPr>
              <w:t>Aprendizaje basado en contexto</w:t>
            </w:r>
            <w:r w:rsidR="00791DDE">
              <w:rPr>
                <w:rFonts w:eastAsia="Times New Roman"/>
                <w:color w:val="000000" w:themeColor="text1"/>
                <w:sz w:val="20"/>
                <w:szCs w:val="20"/>
                <w:lang w:val="es-ES" w:eastAsia="es-MX"/>
              </w:rPr>
              <w:t>.</w:t>
            </w:r>
            <w:r>
              <w:rPr>
                <w:rFonts w:eastAsia="Times New Roman"/>
                <w:color w:val="000000" w:themeColor="text1"/>
                <w:sz w:val="20"/>
                <w:szCs w:val="20"/>
                <w:lang w:val="es-ES" w:eastAsia="es-MX"/>
              </w:rPr>
              <w:br/>
            </w:r>
          </w:p>
          <w:p w14:paraId="567D4D59" w14:textId="77777777" w:rsidR="00D54B22" w:rsidRPr="00AE5C00" w:rsidRDefault="00D54B22" w:rsidP="00D55658">
            <w:pPr>
              <w:rPr>
                <w:rFonts w:ascii="Arial" w:hAnsi="Arial" w:cs="Arial"/>
                <w:color w:val="000000" w:themeColor="text1"/>
                <w:sz w:val="20"/>
                <w:szCs w:val="20"/>
                <w:u w:val="single"/>
                <w:lang w:val="es-ES"/>
              </w:rPr>
            </w:pPr>
            <w:r w:rsidRPr="00AE5C00">
              <w:rPr>
                <w:rFonts w:ascii="Arial" w:eastAsia="Times New Roman" w:hAnsi="Arial" w:cs="Arial"/>
                <w:color w:val="000000" w:themeColor="text1"/>
                <w:sz w:val="20"/>
                <w:szCs w:val="20"/>
                <w:u w:val="single"/>
                <w:lang w:val="es-ES" w:eastAsia="es-MX"/>
              </w:rPr>
              <w:t>3. Productos Creativos (Collages, Podcasts, Infografías)</w:t>
            </w:r>
          </w:p>
          <w:p w14:paraId="200D3A7B" w14:textId="2D353A25" w:rsidR="00D54B22" w:rsidRPr="00AE5C00" w:rsidRDefault="00D54B22" w:rsidP="00D55658">
            <w:pPr>
              <w:pStyle w:val="Prrafodelista"/>
              <w:numPr>
                <w:ilvl w:val="0"/>
                <w:numId w:val="16"/>
              </w:numPr>
              <w:spacing w:line="240" w:lineRule="auto"/>
              <w:rPr>
                <w:color w:val="000000" w:themeColor="text1"/>
                <w:sz w:val="20"/>
                <w:szCs w:val="20"/>
                <w:lang w:val="es-ES"/>
              </w:rPr>
            </w:pPr>
            <w:r w:rsidRPr="00AE5C00">
              <w:rPr>
                <w:rFonts w:eastAsia="Times New Roman"/>
                <w:color w:val="000000" w:themeColor="text1"/>
                <w:sz w:val="20"/>
                <w:szCs w:val="20"/>
                <w:lang w:val="es-ES" w:eastAsia="es-MX"/>
              </w:rPr>
              <w:t>Comunicación multimodal</w:t>
            </w:r>
            <w:r w:rsidR="00791DDE">
              <w:rPr>
                <w:rFonts w:eastAsia="Times New Roman"/>
                <w:color w:val="000000" w:themeColor="text1"/>
                <w:sz w:val="20"/>
                <w:szCs w:val="20"/>
                <w:lang w:val="es-ES" w:eastAsia="es-MX"/>
              </w:rPr>
              <w:t>.</w:t>
            </w:r>
          </w:p>
          <w:p w14:paraId="368950C8" w14:textId="409BB28F" w:rsidR="00D54B22" w:rsidRPr="00AE5C00" w:rsidRDefault="00D54B22" w:rsidP="00D55658">
            <w:pPr>
              <w:pStyle w:val="Prrafodelista"/>
              <w:numPr>
                <w:ilvl w:val="0"/>
                <w:numId w:val="16"/>
              </w:numPr>
              <w:spacing w:line="240" w:lineRule="auto"/>
              <w:rPr>
                <w:color w:val="000000" w:themeColor="text1"/>
                <w:sz w:val="20"/>
                <w:szCs w:val="20"/>
                <w:lang w:val="es-ES"/>
              </w:rPr>
            </w:pPr>
            <w:r w:rsidRPr="00AE5C00">
              <w:rPr>
                <w:rFonts w:eastAsia="Times New Roman"/>
                <w:color w:val="000000" w:themeColor="text1"/>
                <w:sz w:val="20"/>
                <w:szCs w:val="20"/>
                <w:lang w:val="es-ES" w:eastAsia="es-MX"/>
              </w:rPr>
              <w:t xml:space="preserve">Creatividad aplicada: </w:t>
            </w:r>
            <w:r>
              <w:rPr>
                <w:rFonts w:eastAsia="Times New Roman"/>
                <w:color w:val="000000" w:themeColor="text1"/>
                <w:sz w:val="20"/>
                <w:szCs w:val="20"/>
                <w:lang w:val="es-ES" w:eastAsia="es-MX"/>
              </w:rPr>
              <w:t>t</w:t>
            </w:r>
            <w:r w:rsidRPr="00AE5C00">
              <w:rPr>
                <w:rFonts w:eastAsia="Times New Roman"/>
                <w:color w:val="000000" w:themeColor="text1"/>
                <w:sz w:val="20"/>
                <w:szCs w:val="20"/>
                <w:lang w:val="es-ES" w:eastAsia="es-MX"/>
              </w:rPr>
              <w:t>ransforman información en productos, ejercitando síntesis y diseño.</w:t>
            </w:r>
          </w:p>
          <w:p w14:paraId="4CECE92A" w14:textId="59655236" w:rsidR="00D54B22" w:rsidRPr="00AE5C00" w:rsidRDefault="00D54B22" w:rsidP="00D55658">
            <w:pPr>
              <w:pStyle w:val="Prrafodelista"/>
              <w:numPr>
                <w:ilvl w:val="0"/>
                <w:numId w:val="16"/>
              </w:numPr>
              <w:spacing w:line="240" w:lineRule="auto"/>
              <w:rPr>
                <w:color w:val="000000" w:themeColor="text1"/>
                <w:sz w:val="20"/>
                <w:szCs w:val="20"/>
                <w:lang w:val="es-ES"/>
              </w:rPr>
            </w:pPr>
            <w:r w:rsidRPr="00AE5C00">
              <w:rPr>
                <w:rFonts w:eastAsia="Times New Roman"/>
                <w:color w:val="000000" w:themeColor="text1"/>
                <w:sz w:val="20"/>
                <w:szCs w:val="20"/>
                <w:lang w:val="es-ES" w:eastAsia="es-MX"/>
              </w:rPr>
              <w:t xml:space="preserve">Alfabetización digital: </w:t>
            </w:r>
            <w:r>
              <w:rPr>
                <w:rFonts w:eastAsia="Times New Roman"/>
                <w:color w:val="000000" w:themeColor="text1"/>
                <w:sz w:val="20"/>
                <w:szCs w:val="20"/>
                <w:lang w:val="es-ES" w:eastAsia="es-MX"/>
              </w:rPr>
              <w:t>d</w:t>
            </w:r>
            <w:r w:rsidRPr="00AE5C00">
              <w:rPr>
                <w:rFonts w:eastAsia="Times New Roman"/>
                <w:color w:val="000000" w:themeColor="text1"/>
                <w:sz w:val="20"/>
                <w:szCs w:val="20"/>
                <w:lang w:val="es-ES" w:eastAsia="es-MX"/>
              </w:rPr>
              <w:t>ominan herramientas tecnológicas con propósito educativo (no solo consumo pasivo).</w:t>
            </w:r>
            <w:r>
              <w:rPr>
                <w:rFonts w:eastAsia="Times New Roman"/>
                <w:color w:val="000000" w:themeColor="text1"/>
                <w:sz w:val="20"/>
                <w:szCs w:val="20"/>
                <w:lang w:val="es-ES" w:eastAsia="es-MX"/>
              </w:rPr>
              <w:br/>
            </w:r>
          </w:p>
          <w:p w14:paraId="37B9C84D" w14:textId="77777777" w:rsidR="00D54B22" w:rsidRPr="00AE5C00" w:rsidRDefault="00D54B22" w:rsidP="00D55658">
            <w:pPr>
              <w:rPr>
                <w:rFonts w:ascii="Arial" w:hAnsi="Arial" w:cs="Arial"/>
                <w:b/>
                <w:bCs/>
                <w:color w:val="000000" w:themeColor="text1"/>
                <w:sz w:val="20"/>
                <w:szCs w:val="20"/>
                <w:lang w:val="es-ES"/>
              </w:rPr>
            </w:pPr>
            <w:r w:rsidRPr="00AE5C00">
              <w:rPr>
                <w:rFonts w:ascii="Arial" w:eastAsia="Times New Roman" w:hAnsi="Arial" w:cs="Arial"/>
                <w:b/>
                <w:bCs/>
                <w:color w:val="000000" w:themeColor="text1"/>
                <w:sz w:val="20"/>
                <w:szCs w:val="20"/>
                <w:lang w:val="es-ES" w:eastAsia="es-MX"/>
              </w:rPr>
              <w:t>Beneficios Transversales</w:t>
            </w:r>
          </w:p>
          <w:p w14:paraId="6D45F5DB" w14:textId="158F63AF" w:rsidR="00D54B22" w:rsidRPr="00AE5C00" w:rsidRDefault="00D54B22" w:rsidP="00D55658">
            <w:pPr>
              <w:pStyle w:val="Prrafodelista"/>
              <w:numPr>
                <w:ilvl w:val="0"/>
                <w:numId w:val="17"/>
              </w:numPr>
              <w:spacing w:line="240" w:lineRule="auto"/>
              <w:rPr>
                <w:color w:val="000000" w:themeColor="text1"/>
                <w:sz w:val="20"/>
                <w:szCs w:val="20"/>
                <w:lang w:val="es-ES"/>
              </w:rPr>
            </w:pPr>
            <w:r w:rsidRPr="00AE5C00">
              <w:rPr>
                <w:rFonts w:eastAsia="Times New Roman"/>
                <w:color w:val="000000" w:themeColor="text1"/>
                <w:sz w:val="20"/>
                <w:szCs w:val="20"/>
                <w:lang w:val="es-ES" w:eastAsia="es-MX"/>
              </w:rPr>
              <w:t>Motivación: los temas generan conexión emocional con el aprendizaje.</w:t>
            </w:r>
          </w:p>
          <w:p w14:paraId="2FF5C221" w14:textId="38EFDC55" w:rsidR="00D54B22" w:rsidRPr="00AE5C00" w:rsidRDefault="00D54B22" w:rsidP="00D55658">
            <w:pPr>
              <w:pStyle w:val="Prrafodelista"/>
              <w:numPr>
                <w:ilvl w:val="0"/>
                <w:numId w:val="17"/>
              </w:numPr>
              <w:spacing w:line="240" w:lineRule="auto"/>
              <w:rPr>
                <w:color w:val="000000" w:themeColor="text1"/>
                <w:sz w:val="20"/>
                <w:szCs w:val="20"/>
                <w:lang w:val="es-ES"/>
              </w:rPr>
            </w:pPr>
            <w:r w:rsidRPr="00AE5C00">
              <w:rPr>
                <w:rFonts w:eastAsia="Times New Roman"/>
                <w:color w:val="000000" w:themeColor="text1"/>
                <w:sz w:val="20"/>
                <w:szCs w:val="20"/>
                <w:lang w:val="es-ES" w:eastAsia="es-MX"/>
              </w:rPr>
              <w:t>Evaluación auténtica: los productos evidencian comprensión profunda, no memorización.</w:t>
            </w:r>
          </w:p>
          <w:p w14:paraId="0225314D" w14:textId="77777777" w:rsidR="00D54B22" w:rsidRPr="00AE5C00" w:rsidRDefault="00D54B22" w:rsidP="00D55658">
            <w:pPr>
              <w:pStyle w:val="Prrafodelista"/>
              <w:numPr>
                <w:ilvl w:val="0"/>
                <w:numId w:val="17"/>
              </w:numPr>
              <w:spacing w:line="240" w:lineRule="auto"/>
              <w:rPr>
                <w:color w:val="000000" w:themeColor="text1"/>
                <w:sz w:val="20"/>
                <w:szCs w:val="20"/>
                <w:lang w:val="es-ES"/>
              </w:rPr>
            </w:pPr>
            <w:r w:rsidRPr="00AE5C00">
              <w:rPr>
                <w:rFonts w:eastAsia="Times New Roman"/>
                <w:color w:val="000000" w:themeColor="text1"/>
                <w:sz w:val="20"/>
                <w:szCs w:val="20"/>
                <w:lang w:val="es-ES" w:eastAsia="es-MX"/>
              </w:rPr>
              <w:t>Preparación para el futuro: desarrollan habilidades clave para el mundo interconectado: colaboración remota, adaptabilidad y respeto a la diversidad.</w:t>
            </w:r>
          </w:p>
        </w:tc>
      </w:tr>
    </w:tbl>
    <w:p w14:paraId="12AF2B19" w14:textId="3F6CF754" w:rsidR="00791DDE" w:rsidRDefault="00791DDE"/>
    <w:p w14:paraId="52591B8B" w14:textId="77777777" w:rsidR="00791DDE" w:rsidRDefault="00791DDE">
      <w:r>
        <w:br w:type="page"/>
      </w:r>
    </w:p>
    <w:p w14:paraId="38982269" w14:textId="77777777" w:rsidR="00D54B22" w:rsidRDefault="00D54B22"/>
    <w:tbl>
      <w:tblPr>
        <w:tblStyle w:val="Tablaconcuadrcula"/>
        <w:tblW w:w="9781" w:type="dxa"/>
        <w:tblInd w:w="-5" w:type="dxa"/>
        <w:tblLook w:val="04A0" w:firstRow="1" w:lastRow="0" w:firstColumn="1" w:lastColumn="0" w:noHBand="0" w:noVBand="1"/>
      </w:tblPr>
      <w:tblGrid>
        <w:gridCol w:w="4111"/>
        <w:gridCol w:w="5670"/>
      </w:tblGrid>
      <w:tr w:rsidR="00D54B22" w:rsidRPr="00D54B22" w14:paraId="57EDEE9B" w14:textId="77777777" w:rsidTr="00D54B22">
        <w:trPr>
          <w:trHeight w:val="300"/>
        </w:trPr>
        <w:tc>
          <w:tcPr>
            <w:tcW w:w="4111" w:type="dxa"/>
            <w:shd w:val="clear" w:color="auto" w:fill="1F3864" w:themeFill="accent1" w:themeFillShade="80"/>
          </w:tcPr>
          <w:p w14:paraId="2EEA9AE2" w14:textId="1C21212F" w:rsidR="00D54B22" w:rsidRPr="00D54B22" w:rsidRDefault="00D54B22" w:rsidP="00D54B22">
            <w:pPr>
              <w:rPr>
                <w:rFonts w:ascii="Arial" w:eastAsia="Times New Roman" w:hAnsi="Arial" w:cs="Arial"/>
                <w:b/>
                <w:bCs/>
                <w:color w:val="FFFFFF" w:themeColor="background1"/>
                <w:sz w:val="20"/>
                <w:szCs w:val="20"/>
                <w:lang w:val="es-ES" w:eastAsia="es-MX"/>
              </w:rPr>
            </w:pPr>
            <w:r w:rsidRPr="00D54B22">
              <w:rPr>
                <w:rFonts w:ascii="Arial" w:eastAsia="Times New Roman" w:hAnsi="Arial" w:cs="Arial"/>
                <w:b/>
                <w:bCs/>
                <w:color w:val="FFFFFF" w:themeColor="background1"/>
                <w:sz w:val="20"/>
                <w:szCs w:val="20"/>
                <w:lang w:val="es-ES" w:eastAsia="es-MX"/>
              </w:rPr>
              <w:t>Flexibilización metodológica</w:t>
            </w:r>
          </w:p>
        </w:tc>
        <w:tc>
          <w:tcPr>
            <w:tcW w:w="5670" w:type="dxa"/>
            <w:shd w:val="clear" w:color="auto" w:fill="1F3864" w:themeFill="accent1" w:themeFillShade="80"/>
          </w:tcPr>
          <w:p w14:paraId="79449AA7" w14:textId="3E02CEBB" w:rsidR="00D54B22" w:rsidRPr="00D54B22" w:rsidRDefault="00D54B22" w:rsidP="00D54B22">
            <w:pPr>
              <w:rPr>
                <w:rFonts w:ascii="Arial" w:eastAsia="Times New Roman" w:hAnsi="Arial" w:cs="Arial"/>
                <w:b/>
                <w:bCs/>
                <w:color w:val="FFFFFF" w:themeColor="background1"/>
                <w:sz w:val="20"/>
                <w:szCs w:val="20"/>
                <w:lang w:val="es-ES" w:eastAsia="es-MX"/>
              </w:rPr>
            </w:pPr>
            <w:r w:rsidRPr="00D54B22">
              <w:rPr>
                <w:rFonts w:ascii="Arial" w:eastAsia="Times New Roman" w:hAnsi="Arial" w:cs="Arial"/>
                <w:b/>
                <w:bCs/>
                <w:color w:val="FFFFFF" w:themeColor="background1"/>
                <w:sz w:val="20"/>
                <w:szCs w:val="20"/>
                <w:lang w:val="es-ES" w:eastAsia="es-MX"/>
              </w:rPr>
              <w:t>Beneficios pedagógi</w:t>
            </w:r>
            <w:r w:rsidRPr="00D54B22">
              <w:rPr>
                <w:rFonts w:ascii="Arial" w:eastAsia="Times New Roman" w:hAnsi="Arial" w:cs="Arial"/>
                <w:b/>
                <w:bCs/>
                <w:color w:val="FFFFFF" w:themeColor="background1"/>
                <w:sz w:val="20"/>
                <w:szCs w:val="20"/>
                <w:lang w:val="es-ES" w:eastAsia="es-MX"/>
              </w:rPr>
              <w:t>c</w:t>
            </w:r>
            <w:r w:rsidRPr="00D54B22">
              <w:rPr>
                <w:rFonts w:ascii="Arial" w:eastAsia="Times New Roman" w:hAnsi="Arial" w:cs="Arial"/>
                <w:b/>
                <w:bCs/>
                <w:color w:val="FFFFFF" w:themeColor="background1"/>
                <w:sz w:val="20"/>
                <w:szCs w:val="20"/>
                <w:lang w:val="es-ES" w:eastAsia="es-MX"/>
              </w:rPr>
              <w:t>os</w:t>
            </w:r>
          </w:p>
        </w:tc>
      </w:tr>
      <w:tr w:rsidR="00D54B22" w:rsidRPr="00AE5C00" w14:paraId="588FA71A" w14:textId="77777777" w:rsidTr="00D54B22">
        <w:trPr>
          <w:trHeight w:val="300"/>
        </w:trPr>
        <w:tc>
          <w:tcPr>
            <w:tcW w:w="4111" w:type="dxa"/>
          </w:tcPr>
          <w:p w14:paraId="19A59DE1" w14:textId="05BD8C9D" w:rsidR="00D54B22" w:rsidRPr="00D54B22" w:rsidRDefault="00D54B22" w:rsidP="00D55658">
            <w:pPr>
              <w:rPr>
                <w:rFonts w:ascii="Arial" w:eastAsia="Times New Roman" w:hAnsi="Arial" w:cs="Arial"/>
                <w:color w:val="000000" w:themeColor="text1"/>
                <w:sz w:val="20"/>
                <w:szCs w:val="20"/>
                <w:lang w:val="es-ES" w:eastAsia="es-MX"/>
              </w:rPr>
            </w:pPr>
            <w:r w:rsidRPr="00D54B22">
              <w:rPr>
                <w:rFonts w:ascii="Arial" w:eastAsia="Times New Roman" w:hAnsi="Arial" w:cs="Arial"/>
                <w:color w:val="000000" w:themeColor="text1"/>
                <w:sz w:val="20"/>
                <w:szCs w:val="20"/>
                <w:lang w:val="es-ES" w:eastAsia="es-MX"/>
              </w:rPr>
              <w:t xml:space="preserve">Combinar lo digital con lo experiencial. </w:t>
            </w:r>
            <w:r w:rsidRPr="00D54B22">
              <w:rPr>
                <w:rFonts w:ascii="Arial" w:eastAsia="Times New Roman" w:hAnsi="Arial" w:cs="Arial"/>
                <w:color w:val="000000" w:themeColor="text1"/>
                <w:sz w:val="20"/>
                <w:szCs w:val="20"/>
                <w:lang w:val="es-ES" w:eastAsia="es-MX"/>
              </w:rPr>
              <w:br/>
            </w:r>
            <w:r w:rsidRPr="00D54B22">
              <w:rPr>
                <w:rFonts w:ascii="Arial" w:eastAsia="Times New Roman" w:hAnsi="Arial" w:cs="Arial"/>
                <w:color w:val="000000" w:themeColor="text1"/>
                <w:sz w:val="20"/>
                <w:szCs w:val="20"/>
                <w:lang w:val="es-ES" w:eastAsia="es-MX"/>
              </w:rPr>
              <w:br/>
            </w:r>
            <w:r w:rsidRPr="00D54B22">
              <w:rPr>
                <w:rFonts w:ascii="Arial" w:eastAsia="Times New Roman" w:hAnsi="Arial" w:cs="Arial"/>
                <w:color w:val="000000" w:themeColor="text1"/>
                <w:sz w:val="20"/>
                <w:szCs w:val="20"/>
                <w:lang w:val="es-ES" w:eastAsia="es-MX"/>
              </w:rPr>
              <w:t>Por ejemplo:</w:t>
            </w:r>
          </w:p>
          <w:p w14:paraId="01A68527" w14:textId="0F6C7080" w:rsidR="00D54B22" w:rsidRPr="00D54B22" w:rsidRDefault="00D54B22" w:rsidP="00D55658">
            <w:pPr>
              <w:numPr>
                <w:ilvl w:val="0"/>
                <w:numId w:val="8"/>
              </w:numPr>
              <w:rPr>
                <w:rFonts w:ascii="Arial" w:eastAsia="Times New Roman" w:hAnsi="Arial" w:cs="Arial"/>
                <w:color w:val="000000" w:themeColor="text1"/>
                <w:sz w:val="20"/>
                <w:szCs w:val="20"/>
                <w:lang w:val="es-ES" w:eastAsia="es-MX"/>
              </w:rPr>
            </w:pPr>
            <w:r w:rsidRPr="00D54B22">
              <w:rPr>
                <w:rFonts w:ascii="Arial" w:eastAsia="Times New Roman" w:hAnsi="Arial" w:cs="Arial"/>
                <w:color w:val="000000" w:themeColor="text1"/>
                <w:sz w:val="20"/>
                <w:szCs w:val="20"/>
                <w:lang w:val="es-ES" w:eastAsia="es-MX"/>
              </w:rPr>
              <w:t>Usar simulaciones virtuales para experimentos científicos, seguidos de debates presenciales.</w:t>
            </w:r>
            <w:r w:rsidRPr="00D54B22">
              <w:rPr>
                <w:rFonts w:ascii="Arial" w:eastAsia="Times New Roman" w:hAnsi="Arial" w:cs="Arial"/>
                <w:color w:val="000000" w:themeColor="text1"/>
                <w:sz w:val="20"/>
                <w:szCs w:val="20"/>
                <w:lang w:val="es-ES" w:eastAsia="es-MX"/>
              </w:rPr>
              <w:br/>
            </w:r>
            <w:r w:rsidRPr="00D54B22">
              <w:rPr>
                <w:rFonts w:ascii="Arial" w:eastAsia="Times New Roman" w:hAnsi="Arial" w:cs="Arial"/>
                <w:color w:val="000000" w:themeColor="text1"/>
                <w:sz w:val="20"/>
                <w:szCs w:val="20"/>
                <w:lang w:val="es-ES" w:eastAsia="es-MX"/>
              </w:rPr>
              <w:br/>
            </w:r>
          </w:p>
          <w:p w14:paraId="6C4ED66C" w14:textId="77777777" w:rsidR="00D54B22" w:rsidRPr="00D54B22" w:rsidRDefault="00D54B22" w:rsidP="00D55658">
            <w:pPr>
              <w:numPr>
                <w:ilvl w:val="0"/>
                <w:numId w:val="8"/>
              </w:numPr>
              <w:rPr>
                <w:rFonts w:ascii="Arial" w:eastAsia="Times New Roman" w:hAnsi="Arial" w:cs="Arial"/>
                <w:color w:val="000000" w:themeColor="text1"/>
                <w:sz w:val="20"/>
                <w:szCs w:val="20"/>
                <w:lang w:val="es-ES" w:eastAsia="es-MX"/>
              </w:rPr>
            </w:pPr>
            <w:r w:rsidRPr="00D54B22">
              <w:rPr>
                <w:rFonts w:ascii="Arial" w:eastAsia="Times New Roman" w:hAnsi="Arial" w:cs="Arial"/>
                <w:color w:val="000000" w:themeColor="text1"/>
                <w:sz w:val="20"/>
                <w:szCs w:val="20"/>
                <w:lang w:val="es-ES" w:eastAsia="es-MX"/>
              </w:rPr>
              <w:t>Crear podcasts o videos educativos hechos por estudiantes para explicar temas complejos.</w:t>
            </w:r>
          </w:p>
          <w:p w14:paraId="2784E25A" w14:textId="4E249173" w:rsidR="00D54B22" w:rsidRPr="00D54B22" w:rsidRDefault="00D54B22" w:rsidP="00D55658">
            <w:pPr>
              <w:ind w:left="360"/>
              <w:rPr>
                <w:rFonts w:ascii="Arial" w:eastAsia="Times New Roman" w:hAnsi="Arial" w:cs="Arial"/>
                <w:color w:val="000000" w:themeColor="text1"/>
                <w:sz w:val="20"/>
                <w:szCs w:val="20"/>
                <w:lang w:val="es-ES" w:eastAsia="es-MX"/>
              </w:rPr>
            </w:pPr>
          </w:p>
        </w:tc>
        <w:tc>
          <w:tcPr>
            <w:tcW w:w="5670" w:type="dxa"/>
          </w:tcPr>
          <w:p w14:paraId="688C4A0C" w14:textId="77777777" w:rsidR="00D54B22" w:rsidRPr="00D54B22" w:rsidRDefault="00D54B22" w:rsidP="00D55658">
            <w:pPr>
              <w:rPr>
                <w:rFonts w:ascii="Arial" w:eastAsia="Times New Roman" w:hAnsi="Arial" w:cs="Arial"/>
                <w:color w:val="000000" w:themeColor="text1"/>
                <w:sz w:val="20"/>
                <w:szCs w:val="20"/>
                <w:u w:val="single"/>
                <w:lang w:val="es-ES" w:eastAsia="es-MX"/>
              </w:rPr>
            </w:pPr>
            <w:r w:rsidRPr="00D54B22">
              <w:rPr>
                <w:rFonts w:ascii="Arial" w:eastAsia="Times New Roman" w:hAnsi="Arial" w:cs="Arial"/>
                <w:color w:val="000000" w:themeColor="text1"/>
                <w:sz w:val="20"/>
                <w:szCs w:val="20"/>
                <w:u w:val="single"/>
                <w:lang w:val="es-ES" w:eastAsia="es-MX"/>
              </w:rPr>
              <w:t>Primaria</w:t>
            </w:r>
          </w:p>
          <w:p w14:paraId="6901A38C" w14:textId="32A40086" w:rsidR="00D54B22" w:rsidRPr="00D54B22" w:rsidRDefault="00D54B22" w:rsidP="00D55658">
            <w:pPr>
              <w:pStyle w:val="Prrafodelista"/>
              <w:numPr>
                <w:ilvl w:val="0"/>
                <w:numId w:val="20"/>
              </w:numPr>
              <w:spacing w:line="240" w:lineRule="auto"/>
              <w:ind w:left="360"/>
              <w:rPr>
                <w:rFonts w:eastAsia="Times New Roman"/>
                <w:color w:val="000000" w:themeColor="text1"/>
                <w:sz w:val="20"/>
                <w:szCs w:val="20"/>
                <w:lang w:val="es-ES" w:eastAsia="es-MX"/>
              </w:rPr>
            </w:pPr>
            <w:r w:rsidRPr="00D54B22">
              <w:rPr>
                <w:rFonts w:eastAsia="Times New Roman"/>
                <w:color w:val="000000" w:themeColor="text1"/>
                <w:sz w:val="20"/>
                <w:szCs w:val="20"/>
                <w:lang w:val="es-ES" w:eastAsia="es-MX"/>
              </w:rPr>
              <w:t>Concretar conceptos abstractos mediante lo sensorial.</w:t>
            </w:r>
          </w:p>
          <w:p w14:paraId="7EEC0EFE" w14:textId="6F82A437" w:rsidR="00D54B22" w:rsidRPr="00D54B22" w:rsidRDefault="00D54B22" w:rsidP="00D55658">
            <w:pPr>
              <w:pStyle w:val="Prrafodelista"/>
              <w:numPr>
                <w:ilvl w:val="0"/>
                <w:numId w:val="20"/>
              </w:numPr>
              <w:spacing w:line="240" w:lineRule="auto"/>
              <w:ind w:left="360"/>
              <w:rPr>
                <w:rFonts w:eastAsia="Times New Roman"/>
                <w:color w:val="000000" w:themeColor="text1"/>
                <w:sz w:val="20"/>
                <w:szCs w:val="20"/>
                <w:lang w:val="es-ES" w:eastAsia="es-MX"/>
              </w:rPr>
            </w:pPr>
            <w:r w:rsidRPr="00D54B22">
              <w:rPr>
                <w:rFonts w:eastAsia="Times New Roman"/>
                <w:color w:val="000000" w:themeColor="text1"/>
                <w:sz w:val="20"/>
                <w:szCs w:val="20"/>
                <w:lang w:val="es-ES" w:eastAsia="es-MX"/>
              </w:rPr>
              <w:t>Vocabulario científico básico (evaporar, condensar) en contexto.</w:t>
            </w:r>
          </w:p>
          <w:p w14:paraId="41081E02" w14:textId="01E2BDCE" w:rsidR="00D54B22" w:rsidRPr="00D54B22" w:rsidRDefault="00D54B22" w:rsidP="00D55658">
            <w:pPr>
              <w:pStyle w:val="Prrafodelista"/>
              <w:numPr>
                <w:ilvl w:val="0"/>
                <w:numId w:val="20"/>
              </w:numPr>
              <w:spacing w:line="240" w:lineRule="auto"/>
              <w:ind w:left="360"/>
              <w:rPr>
                <w:color w:val="000000" w:themeColor="text1"/>
                <w:sz w:val="20"/>
                <w:szCs w:val="20"/>
                <w:lang w:val="es-ES"/>
              </w:rPr>
            </w:pPr>
            <w:r w:rsidRPr="00D54B22">
              <w:rPr>
                <w:rFonts w:eastAsia="Times New Roman"/>
                <w:color w:val="000000" w:themeColor="text1"/>
                <w:sz w:val="20"/>
                <w:szCs w:val="20"/>
                <w:lang w:val="es-ES"/>
              </w:rPr>
              <w:t>Expresión oral y creatividad</w:t>
            </w:r>
            <w:r w:rsidRPr="00D54B22">
              <w:rPr>
                <w:color w:val="000000" w:themeColor="text1"/>
                <w:sz w:val="20"/>
                <w:szCs w:val="20"/>
                <w:lang w:val="es-ES"/>
              </w:rPr>
              <w:t> narrativa.</w:t>
            </w:r>
          </w:p>
          <w:p w14:paraId="6F74169A" w14:textId="729849FF" w:rsidR="00D54B22" w:rsidRPr="00D54B22" w:rsidRDefault="00D54B22" w:rsidP="00D55658">
            <w:pPr>
              <w:pStyle w:val="Prrafodelista"/>
              <w:numPr>
                <w:ilvl w:val="0"/>
                <w:numId w:val="20"/>
              </w:numPr>
              <w:spacing w:line="240" w:lineRule="auto"/>
              <w:ind w:left="360"/>
              <w:rPr>
                <w:color w:val="000000" w:themeColor="text1"/>
                <w:sz w:val="20"/>
                <w:szCs w:val="20"/>
                <w:lang w:val="es-ES"/>
              </w:rPr>
            </w:pPr>
            <w:r w:rsidRPr="00D54B22">
              <w:rPr>
                <w:rFonts w:eastAsia="Times New Roman"/>
                <w:color w:val="000000" w:themeColor="text1"/>
                <w:sz w:val="20"/>
                <w:szCs w:val="20"/>
                <w:lang w:val="es-ES" w:eastAsia="es-MX"/>
              </w:rPr>
              <w:t>Conciencia ecológica al vincularlo con su entorno.</w:t>
            </w:r>
          </w:p>
          <w:p w14:paraId="53941704" w14:textId="77777777" w:rsidR="00D54B22" w:rsidRPr="00D54B22" w:rsidRDefault="00D54B22" w:rsidP="00D55658">
            <w:pPr>
              <w:pStyle w:val="Prrafodelista"/>
              <w:rPr>
                <w:rFonts w:eastAsia="Times New Roman"/>
                <w:color w:val="000000" w:themeColor="text1"/>
                <w:sz w:val="20"/>
                <w:szCs w:val="20"/>
                <w:lang w:val="es-ES" w:eastAsia="es-MX"/>
              </w:rPr>
            </w:pPr>
          </w:p>
          <w:p w14:paraId="7343E511" w14:textId="77777777" w:rsidR="00D54B22" w:rsidRPr="00D54B22" w:rsidRDefault="00D54B22" w:rsidP="00D55658">
            <w:pPr>
              <w:rPr>
                <w:rFonts w:ascii="Arial" w:eastAsia="Times New Roman" w:hAnsi="Arial" w:cs="Arial"/>
                <w:color w:val="000000" w:themeColor="text1"/>
                <w:sz w:val="20"/>
                <w:szCs w:val="20"/>
                <w:u w:val="single"/>
                <w:lang w:val="es-ES" w:eastAsia="es-MX"/>
              </w:rPr>
            </w:pPr>
            <w:r w:rsidRPr="00D54B22">
              <w:rPr>
                <w:rFonts w:ascii="Arial" w:eastAsia="Times New Roman" w:hAnsi="Arial" w:cs="Arial"/>
                <w:color w:val="000000" w:themeColor="text1"/>
                <w:sz w:val="20"/>
                <w:szCs w:val="20"/>
                <w:u w:val="single"/>
                <w:lang w:val="es-ES" w:eastAsia="es-MX"/>
              </w:rPr>
              <w:t>Secundaria</w:t>
            </w:r>
          </w:p>
          <w:p w14:paraId="0EB7BD9B" w14:textId="575BA463" w:rsidR="00D54B22" w:rsidRPr="00D54B22" w:rsidRDefault="00D54B22" w:rsidP="00D55658">
            <w:pPr>
              <w:pStyle w:val="Prrafodelista"/>
              <w:numPr>
                <w:ilvl w:val="0"/>
                <w:numId w:val="20"/>
              </w:numPr>
              <w:spacing w:line="240" w:lineRule="auto"/>
              <w:ind w:left="360"/>
              <w:rPr>
                <w:rFonts w:eastAsia="Times New Roman"/>
                <w:color w:val="000000" w:themeColor="text1"/>
                <w:sz w:val="20"/>
                <w:szCs w:val="20"/>
                <w:lang w:val="es-ES" w:eastAsia="es-MX"/>
              </w:rPr>
            </w:pPr>
            <w:r w:rsidRPr="00D54B22">
              <w:rPr>
                <w:rFonts w:eastAsia="Times New Roman"/>
                <w:color w:val="000000" w:themeColor="text1"/>
                <w:sz w:val="20"/>
                <w:szCs w:val="20"/>
                <w:lang w:val="es-ES" w:eastAsia="es-MX"/>
              </w:rPr>
              <w:t>Pensamiento hipotético-deductivo (predicen-resultados-comprueban).</w:t>
            </w:r>
          </w:p>
          <w:p w14:paraId="6C2B0192" w14:textId="77777777" w:rsidR="00D54B22" w:rsidRDefault="00D54B22" w:rsidP="00D55658">
            <w:pPr>
              <w:pStyle w:val="Prrafodelista"/>
              <w:numPr>
                <w:ilvl w:val="0"/>
                <w:numId w:val="20"/>
              </w:numPr>
              <w:spacing w:line="240" w:lineRule="auto"/>
              <w:ind w:left="360"/>
              <w:rPr>
                <w:rFonts w:eastAsia="Times New Roman"/>
                <w:color w:val="000000" w:themeColor="text1"/>
                <w:sz w:val="20"/>
                <w:szCs w:val="20"/>
                <w:lang w:val="es-ES" w:eastAsia="es-MX"/>
              </w:rPr>
            </w:pPr>
            <w:r w:rsidRPr="00D54B22">
              <w:rPr>
                <w:rFonts w:eastAsia="Times New Roman"/>
                <w:color w:val="000000" w:themeColor="text1"/>
                <w:sz w:val="20"/>
                <w:szCs w:val="20"/>
                <w:lang w:val="es-ES" w:eastAsia="es-MX"/>
              </w:rPr>
              <w:t>Transferencia a situaciones reales.</w:t>
            </w:r>
          </w:p>
          <w:p w14:paraId="39F1A386" w14:textId="673B61FC" w:rsidR="00D54B22" w:rsidRPr="00D54B22" w:rsidRDefault="00D54B22" w:rsidP="00D55658">
            <w:pPr>
              <w:pStyle w:val="Prrafodelista"/>
              <w:numPr>
                <w:ilvl w:val="0"/>
                <w:numId w:val="20"/>
              </w:numPr>
              <w:spacing w:line="240" w:lineRule="auto"/>
              <w:ind w:left="360"/>
              <w:rPr>
                <w:rFonts w:eastAsia="Times New Roman"/>
                <w:color w:val="000000" w:themeColor="text1"/>
                <w:sz w:val="20"/>
                <w:szCs w:val="20"/>
                <w:lang w:val="es-ES" w:eastAsia="es-MX"/>
              </w:rPr>
            </w:pPr>
            <w:r w:rsidRPr="00D54B22">
              <w:rPr>
                <w:rFonts w:eastAsia="Times New Roman"/>
                <w:color w:val="000000" w:themeColor="text1"/>
                <w:sz w:val="20"/>
                <w:szCs w:val="20"/>
                <w:lang w:val="es-ES" w:eastAsia="es-MX"/>
              </w:rPr>
              <w:t>Alfabetización mediática (evalúan fuentes).</w:t>
            </w:r>
          </w:p>
          <w:p w14:paraId="061B18B6" w14:textId="48E83600" w:rsidR="00D54B22" w:rsidRPr="00D54B22" w:rsidRDefault="00D54B22" w:rsidP="00D55658">
            <w:pPr>
              <w:pStyle w:val="Prrafodelista"/>
              <w:numPr>
                <w:ilvl w:val="0"/>
                <w:numId w:val="20"/>
              </w:numPr>
              <w:spacing w:line="240" w:lineRule="auto"/>
              <w:ind w:left="360"/>
              <w:rPr>
                <w:rFonts w:eastAsia="Times New Roman"/>
                <w:color w:val="000000" w:themeColor="text1"/>
                <w:sz w:val="20"/>
                <w:szCs w:val="20"/>
                <w:lang w:val="es-ES" w:eastAsia="es-MX"/>
              </w:rPr>
            </w:pPr>
            <w:r w:rsidRPr="00D54B22">
              <w:rPr>
                <w:rFonts w:eastAsia="Times New Roman"/>
                <w:color w:val="000000" w:themeColor="text1"/>
                <w:sz w:val="20"/>
                <w:szCs w:val="20"/>
                <w:lang w:val="es-ES" w:eastAsia="es-MX"/>
              </w:rPr>
              <w:t>Trabajo colaborativo (roles: guionista, editor, investigador).</w:t>
            </w:r>
          </w:p>
        </w:tc>
      </w:tr>
    </w:tbl>
    <w:p w14:paraId="1A0A7800" w14:textId="77777777" w:rsidR="00D55658" w:rsidRPr="00D44958" w:rsidRDefault="00D55658" w:rsidP="00D55658">
      <w:pPr>
        <w:rPr>
          <w:rFonts w:ascii="Arial" w:eastAsia="Times New Roman" w:hAnsi="Arial" w:cs="Arial"/>
          <w:color w:val="000000" w:themeColor="text1"/>
          <w:lang w:val="es-ES" w:eastAsia="es-MX"/>
        </w:rPr>
      </w:pPr>
    </w:p>
    <w:p w14:paraId="1EAA4C87" w14:textId="2AC73E9E" w:rsidR="00AE5C00" w:rsidRDefault="00AE5C00">
      <w:pPr>
        <w:rPr>
          <w:rFonts w:ascii="Arial" w:hAnsi="Arial" w:cs="Arial"/>
          <w:color w:val="000000" w:themeColor="text1"/>
          <w:lang w:val="es-ES"/>
        </w:rPr>
      </w:pPr>
    </w:p>
    <w:p w14:paraId="1BB9E27F" w14:textId="77777777" w:rsidR="00D55658" w:rsidRPr="00D44958" w:rsidRDefault="00D55658" w:rsidP="00D55658">
      <w:pPr>
        <w:rPr>
          <w:rFonts w:ascii="Arial" w:hAnsi="Arial" w:cs="Arial"/>
          <w:color w:val="000000" w:themeColor="text1"/>
          <w:lang w:val="es-ES"/>
        </w:rPr>
      </w:pPr>
    </w:p>
    <w:tbl>
      <w:tblPr>
        <w:tblStyle w:val="Tablaconcuadrcula"/>
        <w:tblW w:w="9072" w:type="dxa"/>
        <w:tblInd w:w="-5" w:type="dxa"/>
        <w:tblLook w:val="04A0" w:firstRow="1" w:lastRow="0" w:firstColumn="1" w:lastColumn="0" w:noHBand="0" w:noVBand="1"/>
      </w:tblPr>
      <w:tblGrid>
        <w:gridCol w:w="1711"/>
        <w:gridCol w:w="7361"/>
      </w:tblGrid>
      <w:tr w:rsidR="00D55658" w:rsidRPr="00D44958" w14:paraId="5D22AC21" w14:textId="77777777" w:rsidTr="00A048C3">
        <w:tc>
          <w:tcPr>
            <w:tcW w:w="9072" w:type="dxa"/>
            <w:gridSpan w:val="2"/>
            <w:shd w:val="clear" w:color="auto" w:fill="44546A" w:themeFill="text2"/>
          </w:tcPr>
          <w:p w14:paraId="0646972F" w14:textId="77777777" w:rsidR="00D55658" w:rsidRPr="00D44958" w:rsidRDefault="00D55658" w:rsidP="00D55658">
            <w:pPr>
              <w:outlineLvl w:val="3"/>
              <w:rPr>
                <w:rFonts w:ascii="Arial" w:eastAsia="Times New Roman" w:hAnsi="Arial" w:cs="Arial"/>
                <w:b/>
                <w:bCs/>
                <w:color w:val="000000" w:themeColor="text1"/>
                <w:lang w:val="es-ES" w:eastAsia="es-MX"/>
              </w:rPr>
            </w:pPr>
            <w:r w:rsidRPr="00D44958">
              <w:rPr>
                <w:rFonts w:ascii="Arial" w:eastAsia="Times New Roman" w:hAnsi="Arial" w:cs="Arial"/>
                <w:b/>
                <w:bCs/>
                <w:color w:val="FFFFFF" w:themeColor="background1"/>
                <w:lang w:val="es-ES" w:eastAsia="es-MX"/>
              </w:rPr>
              <w:t xml:space="preserve">2. Desarrollo de competencias digitales críticas </w:t>
            </w:r>
          </w:p>
        </w:tc>
      </w:tr>
      <w:tr w:rsidR="00D55658" w:rsidRPr="00D44958" w14:paraId="17EC1C6E" w14:textId="77777777" w:rsidTr="00A048C3">
        <w:tc>
          <w:tcPr>
            <w:tcW w:w="1680" w:type="dxa"/>
          </w:tcPr>
          <w:p w14:paraId="163267D3" w14:textId="77777777" w:rsidR="00D55658" w:rsidRPr="00D44958" w:rsidRDefault="00D55658" w:rsidP="00D55658">
            <w:pPr>
              <w:rPr>
                <w:rFonts w:ascii="Arial" w:eastAsia="Times New Roman" w:hAnsi="Arial" w:cs="Arial"/>
                <w:color w:val="000000" w:themeColor="text1"/>
                <w:lang w:val="es-ES" w:eastAsia="es-MX"/>
              </w:rPr>
            </w:pPr>
          </w:p>
          <w:p w14:paraId="26C5CA78" w14:textId="77777777" w:rsidR="00D55658" w:rsidRPr="00D44958" w:rsidRDefault="00D55658" w:rsidP="00D55658">
            <w:p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Alfabetización digital:</w:t>
            </w:r>
          </w:p>
          <w:p w14:paraId="0CF515A5" w14:textId="77777777" w:rsidR="00D55658" w:rsidRPr="00D44958" w:rsidRDefault="00D55658" w:rsidP="00D55658">
            <w:pPr>
              <w:outlineLvl w:val="3"/>
              <w:rPr>
                <w:rFonts w:ascii="Arial" w:eastAsia="Times New Roman" w:hAnsi="Arial" w:cs="Arial"/>
                <w:color w:val="000000" w:themeColor="text1"/>
                <w:lang w:val="es-ES" w:eastAsia="es-MX"/>
              </w:rPr>
            </w:pPr>
          </w:p>
        </w:tc>
        <w:tc>
          <w:tcPr>
            <w:tcW w:w="7392" w:type="dxa"/>
          </w:tcPr>
          <w:p w14:paraId="314C0953" w14:textId="77777777" w:rsidR="00D55658" w:rsidRPr="00D44958" w:rsidRDefault="00D55658" w:rsidP="00D55658">
            <w:pPr>
              <w:rPr>
                <w:rFonts w:ascii="Arial" w:eastAsia="Times New Roman" w:hAnsi="Arial" w:cs="Arial"/>
                <w:color w:val="000000" w:themeColor="text1"/>
                <w:lang w:val="es-ES" w:eastAsia="es-MX"/>
              </w:rPr>
            </w:pPr>
          </w:p>
          <w:p w14:paraId="4D0E7956" w14:textId="77777777" w:rsidR="00D55658" w:rsidRPr="00D44958" w:rsidRDefault="00D55658" w:rsidP="00D55658">
            <w:p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Enseñar a evaluar fuentes en línea. Por ejemplo:</w:t>
            </w:r>
          </w:p>
          <w:p w14:paraId="3F51BD52" w14:textId="77777777" w:rsidR="00D55658" w:rsidRPr="00D44958" w:rsidRDefault="00D55658" w:rsidP="00D55658">
            <w:pPr>
              <w:numPr>
                <w:ilvl w:val="0"/>
                <w:numId w:val="6"/>
              </w:num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Talleres de verificación de información (identificar "fake news" mediante casos prácticos o juegos en línea).</w:t>
            </w:r>
          </w:p>
          <w:p w14:paraId="3DD8CDE7" w14:textId="77777777" w:rsidR="00D55658" w:rsidRPr="00D44958" w:rsidRDefault="00D55658" w:rsidP="00D55658">
            <w:pPr>
              <w:numPr>
                <w:ilvl w:val="0"/>
                <w:numId w:val="6"/>
              </w:num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Análisis comparativo de resultados de búsquedas en IA vs. bases de datos académicas.</w:t>
            </w:r>
          </w:p>
          <w:p w14:paraId="415FEBF6" w14:textId="77777777" w:rsidR="00D55658" w:rsidRPr="00D44958" w:rsidRDefault="00D55658" w:rsidP="00D55658">
            <w:pPr>
              <w:ind w:left="720"/>
              <w:rPr>
                <w:rFonts w:ascii="Arial" w:eastAsia="Times New Roman" w:hAnsi="Arial" w:cs="Arial"/>
                <w:color w:val="000000" w:themeColor="text1"/>
                <w:lang w:val="es-ES" w:eastAsia="es-MX"/>
              </w:rPr>
            </w:pPr>
          </w:p>
        </w:tc>
      </w:tr>
      <w:tr w:rsidR="00D55658" w:rsidRPr="00D44958" w14:paraId="35CCF4FA" w14:textId="77777777" w:rsidTr="00A048C3">
        <w:tc>
          <w:tcPr>
            <w:tcW w:w="1680" w:type="dxa"/>
          </w:tcPr>
          <w:p w14:paraId="580B5631" w14:textId="77777777" w:rsidR="00D55658" w:rsidRPr="00D44958" w:rsidRDefault="00D55658" w:rsidP="00D55658">
            <w:pPr>
              <w:outlineLvl w:val="3"/>
              <w:rPr>
                <w:rFonts w:ascii="Arial" w:eastAsia="Times New Roman" w:hAnsi="Arial" w:cs="Arial"/>
                <w:color w:val="000000" w:themeColor="text1"/>
                <w:lang w:val="es-ES" w:eastAsia="es-MX"/>
              </w:rPr>
            </w:pPr>
          </w:p>
          <w:p w14:paraId="45F6726A" w14:textId="77777777" w:rsidR="00D55658" w:rsidRPr="00D44958" w:rsidRDefault="00D55658" w:rsidP="00D55658">
            <w:pPr>
              <w:outlineLvl w:val="3"/>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Pensamiento crítico</w:t>
            </w:r>
          </w:p>
        </w:tc>
        <w:tc>
          <w:tcPr>
            <w:tcW w:w="7392" w:type="dxa"/>
          </w:tcPr>
          <w:p w14:paraId="1A901378" w14:textId="77777777" w:rsidR="00D55658" w:rsidRPr="00D44958" w:rsidRDefault="00D55658" w:rsidP="00D55658">
            <w:pPr>
              <w:rPr>
                <w:rFonts w:ascii="Arial" w:eastAsia="Times New Roman" w:hAnsi="Arial" w:cs="Arial"/>
                <w:color w:val="000000" w:themeColor="text1"/>
                <w:lang w:val="es-ES" w:eastAsia="es-MX"/>
              </w:rPr>
            </w:pPr>
          </w:p>
          <w:p w14:paraId="24479699" w14:textId="77777777" w:rsidR="00D55658" w:rsidRPr="00D44958" w:rsidRDefault="00D55658" w:rsidP="00D55658">
            <w:p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Fomentar la creación (no solo consumo) de contenido. Por ejemplo:</w:t>
            </w:r>
          </w:p>
          <w:p w14:paraId="6969214E" w14:textId="77777777" w:rsidR="00D55658" w:rsidRPr="00D44958" w:rsidRDefault="00D55658" w:rsidP="00D55658">
            <w:pPr>
              <w:numPr>
                <w:ilvl w:val="0"/>
                <w:numId w:val="7"/>
              </w:num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Diseñar infografías digitales que sinteticen investigaciones.</w:t>
            </w:r>
          </w:p>
          <w:p w14:paraId="012F903F" w14:textId="77777777" w:rsidR="00D55658" w:rsidRPr="00D44958" w:rsidRDefault="00D55658" w:rsidP="00D55658">
            <w:pPr>
              <w:numPr>
                <w:ilvl w:val="0"/>
                <w:numId w:val="7"/>
              </w:num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Desarrollar blogs estudiantiles con reflexiones sobre temas curriculares.</w:t>
            </w:r>
          </w:p>
          <w:p w14:paraId="18BD6B60" w14:textId="77777777" w:rsidR="00D55658" w:rsidRPr="00D44958" w:rsidRDefault="00D55658" w:rsidP="00D55658">
            <w:pPr>
              <w:rPr>
                <w:rFonts w:ascii="Arial" w:eastAsia="Times New Roman" w:hAnsi="Arial" w:cs="Arial"/>
                <w:color w:val="000000" w:themeColor="text1"/>
                <w:lang w:val="es-ES" w:eastAsia="es-MX"/>
              </w:rPr>
            </w:pPr>
          </w:p>
        </w:tc>
      </w:tr>
      <w:tr w:rsidR="00D55658" w:rsidRPr="00D44958" w14:paraId="7FB261EB" w14:textId="77777777" w:rsidTr="00A048C3">
        <w:tc>
          <w:tcPr>
            <w:tcW w:w="1680" w:type="dxa"/>
          </w:tcPr>
          <w:p w14:paraId="12DEFB85" w14:textId="77777777" w:rsidR="00D55658" w:rsidRPr="00D44958" w:rsidRDefault="00D55658" w:rsidP="00D55658">
            <w:pPr>
              <w:rPr>
                <w:rFonts w:ascii="Arial" w:eastAsia="Times New Roman" w:hAnsi="Arial" w:cs="Arial"/>
                <w:color w:val="000000" w:themeColor="text1"/>
                <w:lang w:val="es-ES" w:eastAsia="es-MX"/>
              </w:rPr>
            </w:pPr>
          </w:p>
          <w:p w14:paraId="0F63CD46" w14:textId="77777777" w:rsidR="00D55658" w:rsidRPr="00D44958" w:rsidRDefault="00D55658" w:rsidP="00D55658">
            <w:p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Ciudadanía digital</w:t>
            </w:r>
          </w:p>
          <w:p w14:paraId="02C6B380" w14:textId="77777777" w:rsidR="00D55658" w:rsidRPr="00D44958" w:rsidRDefault="00D55658" w:rsidP="00D55658">
            <w:pPr>
              <w:outlineLvl w:val="3"/>
              <w:rPr>
                <w:rFonts w:ascii="Arial" w:eastAsia="Times New Roman" w:hAnsi="Arial" w:cs="Arial"/>
                <w:color w:val="000000" w:themeColor="text1"/>
                <w:lang w:val="es-ES" w:eastAsia="es-MX"/>
              </w:rPr>
            </w:pPr>
          </w:p>
        </w:tc>
        <w:tc>
          <w:tcPr>
            <w:tcW w:w="7392" w:type="dxa"/>
          </w:tcPr>
          <w:p w14:paraId="1BE0EA67" w14:textId="77777777" w:rsidR="00D55658" w:rsidRPr="00D44958" w:rsidRDefault="00D55658" w:rsidP="00D55658">
            <w:pPr>
              <w:rPr>
                <w:rFonts w:ascii="Arial" w:eastAsia="Times New Roman" w:hAnsi="Arial" w:cs="Arial"/>
                <w:color w:val="000000" w:themeColor="text1"/>
                <w:lang w:val="es-ES" w:eastAsia="es-MX"/>
              </w:rPr>
            </w:pPr>
          </w:p>
          <w:p w14:paraId="1E8D2E0A" w14:textId="77777777" w:rsidR="00D55658" w:rsidRPr="00D44958" w:rsidRDefault="00D55658" w:rsidP="00D55658">
            <w:p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Trabajar temas de privacidad y ética en línea. Por ejemplo:</w:t>
            </w:r>
          </w:p>
          <w:p w14:paraId="292BFE17" w14:textId="77777777" w:rsidR="00D55658" w:rsidRPr="00D44958" w:rsidRDefault="00D55658" w:rsidP="00D55658">
            <w:pPr>
              <w:numPr>
                <w:ilvl w:val="0"/>
                <w:numId w:val="9"/>
              </w:num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Role-playing sobre consecuencias de compartir datos personales en redes.</w:t>
            </w:r>
          </w:p>
          <w:p w14:paraId="17BF84A3" w14:textId="77777777" w:rsidR="00D55658" w:rsidRPr="00D44958" w:rsidRDefault="00D55658" w:rsidP="00D55658">
            <w:pPr>
              <w:numPr>
                <w:ilvl w:val="0"/>
                <w:numId w:val="9"/>
              </w:num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Debates sobre sesgos algorítmicos en herramientas de IA.</w:t>
            </w:r>
          </w:p>
          <w:p w14:paraId="2950113F" w14:textId="77777777" w:rsidR="00D55658" w:rsidRPr="00D44958" w:rsidRDefault="00D55658" w:rsidP="00D55658">
            <w:pPr>
              <w:ind w:left="720"/>
              <w:rPr>
                <w:rFonts w:ascii="Arial" w:eastAsia="Times New Roman" w:hAnsi="Arial" w:cs="Arial"/>
                <w:color w:val="000000" w:themeColor="text1"/>
                <w:lang w:val="es-ES" w:eastAsia="es-MX"/>
              </w:rPr>
            </w:pPr>
          </w:p>
        </w:tc>
      </w:tr>
    </w:tbl>
    <w:p w14:paraId="796371DF" w14:textId="24485C93" w:rsidR="00791DDE" w:rsidRDefault="00791DDE" w:rsidP="00D55658">
      <w:pPr>
        <w:rPr>
          <w:rFonts w:ascii="Arial" w:eastAsia="Times New Roman" w:hAnsi="Arial" w:cs="Arial"/>
          <w:color w:val="000000" w:themeColor="text1"/>
          <w:lang w:val="es-ES" w:eastAsia="es-MX"/>
        </w:rPr>
      </w:pPr>
    </w:p>
    <w:p w14:paraId="071435F1" w14:textId="77777777" w:rsidR="00791DDE" w:rsidRDefault="00791DDE">
      <w:pPr>
        <w:rPr>
          <w:rFonts w:ascii="Arial" w:eastAsia="Times New Roman" w:hAnsi="Arial" w:cs="Arial"/>
          <w:color w:val="000000" w:themeColor="text1"/>
          <w:lang w:val="es-ES" w:eastAsia="es-MX"/>
        </w:rPr>
      </w:pPr>
      <w:r>
        <w:rPr>
          <w:rFonts w:ascii="Arial" w:eastAsia="Times New Roman" w:hAnsi="Arial" w:cs="Arial"/>
          <w:color w:val="000000" w:themeColor="text1"/>
          <w:lang w:val="es-ES" w:eastAsia="es-MX"/>
        </w:rPr>
        <w:br w:type="page"/>
      </w:r>
    </w:p>
    <w:p w14:paraId="51F44D5A" w14:textId="77777777" w:rsidR="00D55658" w:rsidRPr="00D44958" w:rsidRDefault="00D55658" w:rsidP="00D55658">
      <w:pPr>
        <w:rPr>
          <w:rFonts w:ascii="Arial" w:eastAsia="Times New Roman" w:hAnsi="Arial" w:cs="Arial"/>
          <w:color w:val="000000" w:themeColor="text1"/>
          <w:lang w:val="es-ES" w:eastAsia="es-MX"/>
        </w:rPr>
      </w:pPr>
    </w:p>
    <w:tbl>
      <w:tblPr>
        <w:tblStyle w:val="Tablaconcuadrcula"/>
        <w:tblW w:w="9072" w:type="dxa"/>
        <w:tblInd w:w="-5" w:type="dxa"/>
        <w:tblLook w:val="04A0" w:firstRow="1" w:lastRow="0" w:firstColumn="1" w:lastColumn="0" w:noHBand="0" w:noVBand="1"/>
      </w:tblPr>
      <w:tblGrid>
        <w:gridCol w:w="1680"/>
        <w:gridCol w:w="7392"/>
      </w:tblGrid>
      <w:tr w:rsidR="00D55658" w:rsidRPr="00D44958" w14:paraId="68C4972C" w14:textId="77777777" w:rsidTr="00A048C3">
        <w:tc>
          <w:tcPr>
            <w:tcW w:w="9072" w:type="dxa"/>
            <w:gridSpan w:val="2"/>
            <w:shd w:val="clear" w:color="auto" w:fill="44546A" w:themeFill="text2"/>
          </w:tcPr>
          <w:p w14:paraId="771481CD" w14:textId="77777777" w:rsidR="00D55658" w:rsidRPr="00D44958" w:rsidRDefault="00D55658" w:rsidP="00D55658">
            <w:pPr>
              <w:outlineLvl w:val="3"/>
              <w:rPr>
                <w:rFonts w:ascii="Arial" w:eastAsia="Times New Roman" w:hAnsi="Arial" w:cs="Arial"/>
                <w:b/>
                <w:bCs/>
                <w:color w:val="000000" w:themeColor="text1"/>
                <w:lang w:val="es-ES" w:eastAsia="es-MX"/>
              </w:rPr>
            </w:pPr>
            <w:r w:rsidRPr="00D44958">
              <w:rPr>
                <w:rFonts w:ascii="Arial" w:eastAsia="Times New Roman" w:hAnsi="Arial" w:cs="Arial"/>
                <w:color w:val="000000" w:themeColor="text1"/>
                <w:lang w:val="es-ES" w:eastAsia="es-MX"/>
              </w:rPr>
              <w:br w:type="page"/>
            </w:r>
            <w:r w:rsidRPr="00D44958">
              <w:rPr>
                <w:rFonts w:ascii="Arial" w:eastAsia="Times New Roman" w:hAnsi="Arial" w:cs="Arial"/>
                <w:b/>
                <w:bCs/>
                <w:color w:val="FFFFFF" w:themeColor="background1"/>
                <w:lang w:val="es-ES" w:eastAsia="es-MX"/>
              </w:rPr>
              <w:t xml:space="preserve">Equilibrio y límites saludables </w:t>
            </w:r>
          </w:p>
        </w:tc>
      </w:tr>
      <w:tr w:rsidR="00D55658" w:rsidRPr="00D44958" w14:paraId="25887C23" w14:textId="77777777" w:rsidTr="00A048C3">
        <w:tc>
          <w:tcPr>
            <w:tcW w:w="1680" w:type="dxa"/>
            <w:vAlign w:val="center"/>
          </w:tcPr>
          <w:p w14:paraId="58E85D02" w14:textId="77777777" w:rsidR="00D55658" w:rsidRPr="00D44958" w:rsidRDefault="00D55658" w:rsidP="00D55658">
            <w:pPr>
              <w:outlineLvl w:val="3"/>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Tiempo de pantalla</w:t>
            </w:r>
          </w:p>
        </w:tc>
        <w:tc>
          <w:tcPr>
            <w:tcW w:w="7392" w:type="dxa"/>
          </w:tcPr>
          <w:p w14:paraId="6544F063" w14:textId="77777777" w:rsidR="00D55658" w:rsidRPr="00D44958" w:rsidRDefault="00D55658" w:rsidP="00D55658">
            <w:pPr>
              <w:rPr>
                <w:rFonts w:ascii="Arial" w:eastAsia="Times New Roman" w:hAnsi="Arial" w:cs="Arial"/>
                <w:color w:val="000000" w:themeColor="text1"/>
                <w:lang w:val="es-ES" w:eastAsia="es-MX"/>
              </w:rPr>
            </w:pPr>
          </w:p>
          <w:p w14:paraId="20C6FDED" w14:textId="77777777" w:rsidR="00D55658" w:rsidRPr="00D44958" w:rsidRDefault="00D55658" w:rsidP="00D55658">
            <w:p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Establecer pautas claras por edad. Por ejemplo:</w:t>
            </w:r>
          </w:p>
          <w:p w14:paraId="0D083F86" w14:textId="77777777" w:rsidR="00D55658" w:rsidRPr="00D44958" w:rsidRDefault="00D55658" w:rsidP="00D55658">
            <w:pPr>
              <w:numPr>
                <w:ilvl w:val="0"/>
                <w:numId w:val="6"/>
              </w:num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En primaria: sesiones de máximo 20 minutos con pausas activas.</w:t>
            </w:r>
          </w:p>
          <w:p w14:paraId="1079A3AA" w14:textId="77777777" w:rsidR="00D55658" w:rsidRPr="00D44958" w:rsidRDefault="00D55658" w:rsidP="00D55658">
            <w:pPr>
              <w:numPr>
                <w:ilvl w:val="0"/>
                <w:numId w:val="6"/>
              </w:num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En secundaria: uso focalizado para proyectos específicos (ej: 30% de la clase).</w:t>
            </w:r>
          </w:p>
        </w:tc>
      </w:tr>
      <w:tr w:rsidR="00D55658" w:rsidRPr="00D44958" w14:paraId="1FD869B4" w14:textId="77777777" w:rsidTr="00A048C3">
        <w:trPr>
          <w:trHeight w:val="1125"/>
        </w:trPr>
        <w:tc>
          <w:tcPr>
            <w:tcW w:w="1680" w:type="dxa"/>
            <w:vAlign w:val="center"/>
          </w:tcPr>
          <w:p w14:paraId="000F1A38" w14:textId="77777777" w:rsidR="00D55658" w:rsidRPr="00D44958" w:rsidRDefault="00D55658" w:rsidP="00D55658">
            <w:p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Combinación con métodos tradicionales</w:t>
            </w:r>
          </w:p>
        </w:tc>
        <w:tc>
          <w:tcPr>
            <w:tcW w:w="7392" w:type="dxa"/>
          </w:tcPr>
          <w:p w14:paraId="5E6D7F1A" w14:textId="77777777" w:rsidR="00D55658" w:rsidRPr="00D44958" w:rsidRDefault="00D55658" w:rsidP="00D55658">
            <w:pPr>
              <w:rPr>
                <w:rFonts w:ascii="Arial" w:eastAsia="Times New Roman" w:hAnsi="Arial" w:cs="Arial"/>
                <w:color w:val="000000" w:themeColor="text1"/>
                <w:lang w:val="es-ES" w:eastAsia="es-MX"/>
              </w:rPr>
            </w:pPr>
          </w:p>
          <w:p w14:paraId="29B20175" w14:textId="77777777" w:rsidR="00D55658" w:rsidRPr="00D44958" w:rsidRDefault="00D55658" w:rsidP="00D55658">
            <w:p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Alternar herramientas digitales con actividades sin pantallas. Por ejemplo:</w:t>
            </w:r>
          </w:p>
          <w:p w14:paraId="2CEEB408" w14:textId="77777777" w:rsidR="00D55658" w:rsidRPr="00D44958" w:rsidRDefault="00D55658" w:rsidP="00D55658">
            <w:pPr>
              <w:numPr>
                <w:ilvl w:val="0"/>
                <w:numId w:val="7"/>
              </w:numPr>
              <w:ind w:left="720"/>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Leer un libro físico y luego grabar un resumen en video.</w:t>
            </w:r>
          </w:p>
          <w:p w14:paraId="5C7D582B" w14:textId="77777777" w:rsidR="00D55658" w:rsidRPr="00D44958" w:rsidRDefault="00D55658" w:rsidP="00D55658">
            <w:pPr>
              <w:numPr>
                <w:ilvl w:val="0"/>
                <w:numId w:val="7"/>
              </w:numPr>
              <w:ind w:left="720"/>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Usar apps para practicar matemáticas, pero resolver problemas en papel.</w:t>
            </w:r>
          </w:p>
          <w:p w14:paraId="4FAC4B7A" w14:textId="77777777" w:rsidR="00D55658" w:rsidRPr="00D44958" w:rsidRDefault="00D55658" w:rsidP="00D55658">
            <w:pPr>
              <w:rPr>
                <w:rFonts w:ascii="Arial" w:eastAsia="Times New Roman" w:hAnsi="Arial" w:cs="Arial"/>
                <w:color w:val="000000" w:themeColor="text1"/>
                <w:lang w:val="es-ES" w:eastAsia="es-MX"/>
              </w:rPr>
            </w:pPr>
          </w:p>
        </w:tc>
      </w:tr>
      <w:tr w:rsidR="00D55658" w:rsidRPr="00D44958" w14:paraId="0C7346BB" w14:textId="77777777" w:rsidTr="00A048C3">
        <w:tc>
          <w:tcPr>
            <w:tcW w:w="1680" w:type="dxa"/>
            <w:vAlign w:val="center"/>
          </w:tcPr>
          <w:p w14:paraId="4C5BE4D3" w14:textId="77777777" w:rsidR="00D55658" w:rsidRPr="00D44958" w:rsidRDefault="00D55658" w:rsidP="00D55658">
            <w:p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Socialización presencial</w:t>
            </w:r>
          </w:p>
        </w:tc>
        <w:tc>
          <w:tcPr>
            <w:tcW w:w="7392" w:type="dxa"/>
          </w:tcPr>
          <w:p w14:paraId="7C664299" w14:textId="77777777" w:rsidR="00D55658" w:rsidRPr="00D44958" w:rsidRDefault="00D55658" w:rsidP="00D55658">
            <w:pPr>
              <w:rPr>
                <w:rFonts w:ascii="Arial" w:eastAsia="Times New Roman" w:hAnsi="Arial" w:cs="Arial"/>
                <w:color w:val="000000" w:themeColor="text1"/>
                <w:lang w:val="es-ES" w:eastAsia="es-MX"/>
              </w:rPr>
            </w:pPr>
          </w:p>
          <w:p w14:paraId="7A15E083" w14:textId="77777777" w:rsidR="00D55658" w:rsidRPr="00D44958" w:rsidRDefault="00D55658" w:rsidP="00D55658">
            <w:p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Priorizar interacciones humanas en actividades clave. Por ejemplo:</w:t>
            </w:r>
          </w:p>
          <w:p w14:paraId="3453083D" w14:textId="77777777" w:rsidR="00D55658" w:rsidRPr="00D44958" w:rsidRDefault="00D55658" w:rsidP="00D55658">
            <w:pPr>
              <w:numPr>
                <w:ilvl w:val="0"/>
                <w:numId w:val="10"/>
              </w:num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Trabajos en grupo con roles definidos (investigador en línea, moderador de debate, etc.).</w:t>
            </w:r>
          </w:p>
          <w:p w14:paraId="706FCF5E" w14:textId="77777777" w:rsidR="00D55658" w:rsidRPr="00D44958" w:rsidRDefault="00D55658" w:rsidP="00D55658">
            <w:pPr>
              <w:numPr>
                <w:ilvl w:val="0"/>
                <w:numId w:val="10"/>
              </w:num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Juegos de mesa para reforzar conceptos aprendidos digitalmente.</w:t>
            </w:r>
          </w:p>
        </w:tc>
      </w:tr>
      <w:tr w:rsidR="00D55658" w:rsidRPr="00D44958" w14:paraId="0E9A0CA2" w14:textId="77777777" w:rsidTr="00A048C3">
        <w:tc>
          <w:tcPr>
            <w:tcW w:w="1680" w:type="dxa"/>
            <w:vAlign w:val="center"/>
          </w:tcPr>
          <w:p w14:paraId="3D6D37E5" w14:textId="77777777" w:rsidR="00D55658" w:rsidRPr="00D44958" w:rsidRDefault="00D55658" w:rsidP="00D55658">
            <w:pPr>
              <w:outlineLvl w:val="3"/>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Capacitación Docente</w:t>
            </w:r>
          </w:p>
        </w:tc>
        <w:tc>
          <w:tcPr>
            <w:tcW w:w="7392" w:type="dxa"/>
          </w:tcPr>
          <w:p w14:paraId="22061C5E" w14:textId="77777777" w:rsidR="00D55658" w:rsidRPr="00D44958" w:rsidRDefault="00D55658" w:rsidP="00D55658">
            <w:pPr>
              <w:rPr>
                <w:rFonts w:ascii="Arial" w:eastAsia="Times New Roman" w:hAnsi="Arial" w:cs="Arial"/>
                <w:color w:val="000000" w:themeColor="text1"/>
                <w:lang w:val="es-ES" w:eastAsia="es-MX"/>
              </w:rPr>
            </w:pPr>
          </w:p>
          <w:p w14:paraId="5F7B0342" w14:textId="77777777" w:rsidR="00D55658" w:rsidRPr="00D44958" w:rsidRDefault="00D55658" w:rsidP="00D55658">
            <w:p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Talleres prácticos sobre:</w:t>
            </w:r>
          </w:p>
          <w:p w14:paraId="0D38F543" w14:textId="77777777" w:rsidR="00D55658" w:rsidRPr="00D44958" w:rsidRDefault="00D55658" w:rsidP="00D55658">
            <w:pPr>
              <w:numPr>
                <w:ilvl w:val="0"/>
                <w:numId w:val="11"/>
              </w:num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Diseño de secuencias didácticas que integren TIC sin reemplazar la mediación humana.</w:t>
            </w:r>
          </w:p>
          <w:p w14:paraId="5D25CF99" w14:textId="77777777" w:rsidR="00D55658" w:rsidRPr="00D44958" w:rsidRDefault="00D55658" w:rsidP="00D55658">
            <w:pPr>
              <w:numPr>
                <w:ilvl w:val="0"/>
                <w:numId w:val="11"/>
              </w:num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Uso de analíticas de aprendizaje para identificar necesidades estudiantiles.</w:t>
            </w:r>
          </w:p>
        </w:tc>
      </w:tr>
      <w:tr w:rsidR="00D55658" w:rsidRPr="00D44958" w14:paraId="3322B954" w14:textId="77777777" w:rsidTr="00A048C3">
        <w:tc>
          <w:tcPr>
            <w:tcW w:w="1680" w:type="dxa"/>
            <w:vAlign w:val="center"/>
          </w:tcPr>
          <w:p w14:paraId="46E3537B" w14:textId="77777777" w:rsidR="00D55658" w:rsidRPr="00D44958" w:rsidRDefault="00D55658" w:rsidP="00D55658">
            <w:pPr>
              <w:outlineLvl w:val="3"/>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Participación de Familias</w:t>
            </w:r>
          </w:p>
        </w:tc>
        <w:tc>
          <w:tcPr>
            <w:tcW w:w="7392" w:type="dxa"/>
          </w:tcPr>
          <w:p w14:paraId="1A066B1B" w14:textId="77777777" w:rsidR="00D55658" w:rsidRPr="00D44958" w:rsidRDefault="00D55658" w:rsidP="00D55658">
            <w:pPr>
              <w:outlineLvl w:val="3"/>
              <w:rPr>
                <w:rFonts w:ascii="Arial" w:eastAsia="Times New Roman" w:hAnsi="Arial" w:cs="Arial"/>
                <w:color w:val="000000" w:themeColor="text1"/>
                <w:lang w:val="es-ES" w:eastAsia="es-MX"/>
              </w:rPr>
            </w:pPr>
          </w:p>
          <w:p w14:paraId="0347A0FC" w14:textId="77777777" w:rsidR="00D55658" w:rsidRPr="00D44958" w:rsidRDefault="00D55658" w:rsidP="00D55658">
            <w:pPr>
              <w:outlineLvl w:val="3"/>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Guías prácticas para padres con:</w:t>
            </w:r>
          </w:p>
          <w:p w14:paraId="6DF7A388" w14:textId="77777777" w:rsidR="00D55658" w:rsidRPr="00D44958" w:rsidRDefault="00D55658" w:rsidP="00D55658">
            <w:pPr>
              <w:numPr>
                <w:ilvl w:val="0"/>
                <w:numId w:val="12"/>
              </w:num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Recomendaciones de apps educativas validadas por el colegio.</w:t>
            </w:r>
          </w:p>
          <w:p w14:paraId="50499D41" w14:textId="77777777" w:rsidR="00D55658" w:rsidRPr="00D44958" w:rsidRDefault="00D55658" w:rsidP="00D55658">
            <w:pPr>
              <w:numPr>
                <w:ilvl w:val="0"/>
                <w:numId w:val="12"/>
              </w:num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Estrategias para supervisar el uso en casa (ej: "horarios detox" después de clases).</w:t>
            </w:r>
          </w:p>
        </w:tc>
      </w:tr>
    </w:tbl>
    <w:p w14:paraId="562CA8E0" w14:textId="77777777" w:rsidR="00D55658" w:rsidRPr="00D44958" w:rsidRDefault="00D55658" w:rsidP="00D55658">
      <w:pPr>
        <w:outlineLvl w:val="2"/>
        <w:rPr>
          <w:rFonts w:ascii="Arial" w:eastAsia="Times New Roman" w:hAnsi="Arial" w:cs="Arial"/>
          <w:b/>
          <w:bCs/>
          <w:color w:val="000000" w:themeColor="text1"/>
          <w:lang w:val="es-ES" w:eastAsia="es-MX"/>
        </w:rPr>
      </w:pPr>
    </w:p>
    <w:p w14:paraId="0A577FA8" w14:textId="77777777" w:rsidR="00D55658" w:rsidRPr="00D44958" w:rsidRDefault="00D55658" w:rsidP="00D55658">
      <w:pPr>
        <w:rPr>
          <w:rFonts w:ascii="Arial" w:hAnsi="Arial" w:cs="Arial"/>
          <w:b/>
          <w:bCs/>
          <w:color w:val="000000" w:themeColor="text1"/>
          <w:lang w:val="es-ES"/>
        </w:rPr>
      </w:pPr>
    </w:p>
    <w:p w14:paraId="4183548F" w14:textId="77777777" w:rsidR="00791DDE" w:rsidRDefault="00791DDE">
      <w:pPr>
        <w:rPr>
          <w:rFonts w:ascii="Arial" w:hAnsi="Arial" w:cs="Arial"/>
          <w:b/>
          <w:bCs/>
          <w:color w:val="000000" w:themeColor="text1"/>
          <w:lang w:val="es-ES"/>
        </w:rPr>
      </w:pPr>
      <w:r>
        <w:rPr>
          <w:rFonts w:ascii="Arial" w:hAnsi="Arial" w:cs="Arial"/>
          <w:b/>
          <w:bCs/>
          <w:color w:val="000000" w:themeColor="text1"/>
          <w:lang w:val="es-ES"/>
        </w:rPr>
        <w:br w:type="page"/>
      </w:r>
    </w:p>
    <w:p w14:paraId="1C55AC8F" w14:textId="77777777" w:rsidR="00791DDE" w:rsidRDefault="00791DDE" w:rsidP="00D55658">
      <w:pPr>
        <w:rPr>
          <w:rFonts w:ascii="Arial" w:hAnsi="Arial" w:cs="Arial"/>
          <w:b/>
          <w:bCs/>
          <w:color w:val="000000" w:themeColor="text1"/>
          <w:lang w:val="es-ES"/>
        </w:rPr>
      </w:pPr>
    </w:p>
    <w:p w14:paraId="59C9012F" w14:textId="664FBEC0" w:rsidR="00D55658" w:rsidRPr="00D44958" w:rsidRDefault="00D55658" w:rsidP="00791DDE">
      <w:pPr>
        <w:shd w:val="clear" w:color="auto" w:fill="D5DCE4" w:themeFill="text2" w:themeFillTint="33"/>
        <w:rPr>
          <w:rFonts w:ascii="Arial" w:hAnsi="Arial" w:cs="Arial"/>
          <w:b/>
          <w:bCs/>
          <w:color w:val="000000" w:themeColor="text1"/>
          <w:lang w:val="es-ES"/>
        </w:rPr>
      </w:pPr>
      <w:r w:rsidRPr="00D44958">
        <w:rPr>
          <w:rFonts w:ascii="Arial" w:hAnsi="Arial" w:cs="Arial"/>
          <w:b/>
          <w:bCs/>
          <w:color w:val="000000" w:themeColor="text1"/>
          <w:lang w:val="es-ES"/>
        </w:rPr>
        <w:t>Recomendaciones Aprendizaje Multimedia (desde las ciencias cognitivas)</w:t>
      </w:r>
    </w:p>
    <w:p w14:paraId="0F3F47E9" w14:textId="77777777" w:rsidR="00D55658" w:rsidRPr="00D44958" w:rsidRDefault="00D55658" w:rsidP="00D55658">
      <w:pPr>
        <w:tabs>
          <w:tab w:val="num" w:pos="720"/>
        </w:tabs>
        <w:rPr>
          <w:rFonts w:ascii="Arial" w:hAnsi="Arial" w:cs="Arial"/>
          <w:color w:val="000000" w:themeColor="text1"/>
          <w:lang w:val="es-ES"/>
        </w:rPr>
      </w:pPr>
    </w:p>
    <w:p w14:paraId="09B67556" w14:textId="46AE7D4B" w:rsidR="00D55658" w:rsidRPr="00D44958" w:rsidRDefault="00D55658" w:rsidP="00D55658">
      <w:pPr>
        <w:tabs>
          <w:tab w:val="num" w:pos="720"/>
        </w:tabs>
        <w:rPr>
          <w:rFonts w:ascii="Arial" w:hAnsi="Arial" w:cs="Arial"/>
          <w:color w:val="000000" w:themeColor="text1"/>
          <w:lang w:val="es-ES"/>
        </w:rPr>
      </w:pPr>
      <w:r w:rsidRPr="00D44958">
        <w:rPr>
          <w:rFonts w:ascii="Arial" w:hAnsi="Arial" w:cs="Arial"/>
          <w:color w:val="000000" w:themeColor="text1"/>
          <w:lang w:val="es-ES"/>
        </w:rPr>
        <w:t>La mira del docente debe estar puesta en las acciones que lleven a un aprendizaje duradero, profundo y trasferible, para lo cual es imprescindible comprender y tener en cuenta los siguientes principios que provienen de las investigaciones de ciencias cognitivas</w:t>
      </w:r>
      <w:r w:rsidR="00791DDE">
        <w:rPr>
          <w:rFonts w:ascii="Arial" w:hAnsi="Arial" w:cs="Arial"/>
          <w:color w:val="000000" w:themeColor="text1"/>
          <w:lang w:val="es-ES"/>
        </w:rPr>
        <w:t xml:space="preserve"> </w:t>
      </w:r>
      <w:r w:rsidRPr="00D44958">
        <w:rPr>
          <w:rFonts w:ascii="Arial" w:hAnsi="Arial" w:cs="Arial"/>
          <w:color w:val="000000" w:themeColor="text1"/>
          <w:lang w:val="es-ES"/>
        </w:rPr>
        <w:t>(Paivio, 2006:  Sweller y col, 2011, Fiorella &amp; Mayer, 2015)</w:t>
      </w:r>
      <w:r w:rsidR="00791DDE">
        <w:rPr>
          <w:rFonts w:ascii="Arial" w:hAnsi="Arial" w:cs="Arial"/>
          <w:color w:val="000000" w:themeColor="text1"/>
          <w:lang w:val="es-ES"/>
        </w:rPr>
        <w:t>.</w:t>
      </w:r>
    </w:p>
    <w:p w14:paraId="37C026DB" w14:textId="77777777" w:rsidR="00D55658" w:rsidRPr="00D44958" w:rsidRDefault="00D55658" w:rsidP="00D55658">
      <w:pPr>
        <w:rPr>
          <w:rFonts w:ascii="Arial" w:hAnsi="Arial" w:cs="Arial"/>
          <w:color w:val="000000" w:themeColor="text1"/>
          <w:lang w:val="es-ES"/>
        </w:rPr>
      </w:pPr>
    </w:p>
    <w:p w14:paraId="619F6564" w14:textId="77777777" w:rsidR="00D55658" w:rsidRPr="00D44958" w:rsidRDefault="00D55658" w:rsidP="00D55658">
      <w:pPr>
        <w:pStyle w:val="Prrafodelista"/>
        <w:numPr>
          <w:ilvl w:val="0"/>
          <w:numId w:val="2"/>
        </w:numPr>
        <w:rPr>
          <w:color w:val="000000" w:themeColor="text1"/>
          <w:sz w:val="24"/>
          <w:szCs w:val="24"/>
          <w:lang w:val="es-ES"/>
        </w:rPr>
      </w:pPr>
      <w:r w:rsidRPr="00D44958">
        <w:rPr>
          <w:color w:val="000000" w:themeColor="text1"/>
          <w:sz w:val="24"/>
          <w:szCs w:val="24"/>
          <w:lang w:val="es-ES"/>
        </w:rPr>
        <w:t>Las personas tienen canales visuales y auditivos separados (teoría de la codificación dual)</w:t>
      </w:r>
    </w:p>
    <w:p w14:paraId="3B019242" w14:textId="77777777" w:rsidR="00D55658" w:rsidRPr="00D44958" w:rsidRDefault="00D55658" w:rsidP="00D55658">
      <w:pPr>
        <w:pStyle w:val="Prrafodelista"/>
        <w:numPr>
          <w:ilvl w:val="0"/>
          <w:numId w:val="2"/>
        </w:numPr>
        <w:rPr>
          <w:color w:val="000000" w:themeColor="text1"/>
          <w:sz w:val="24"/>
          <w:szCs w:val="24"/>
          <w:lang w:val="es-ES"/>
        </w:rPr>
      </w:pPr>
      <w:r w:rsidRPr="00D44958">
        <w:rPr>
          <w:color w:val="000000" w:themeColor="text1"/>
          <w:sz w:val="24"/>
          <w:szCs w:val="24"/>
          <w:lang w:val="es-ES"/>
        </w:rPr>
        <w:t>Estos canales tienen una capacidad limitada (teoría de la carga cognitiva)</w:t>
      </w:r>
    </w:p>
    <w:p w14:paraId="4654BB27" w14:textId="77777777" w:rsidR="00D55658" w:rsidRPr="00D44958" w:rsidRDefault="00D55658" w:rsidP="00D55658">
      <w:pPr>
        <w:pStyle w:val="Prrafodelista"/>
        <w:numPr>
          <w:ilvl w:val="0"/>
          <w:numId w:val="2"/>
        </w:numPr>
        <w:rPr>
          <w:color w:val="000000" w:themeColor="text1"/>
          <w:sz w:val="24"/>
          <w:szCs w:val="24"/>
          <w:lang w:val="es-ES"/>
        </w:rPr>
      </w:pPr>
      <w:r w:rsidRPr="00D44958">
        <w:rPr>
          <w:color w:val="000000" w:themeColor="text1"/>
          <w:sz w:val="24"/>
          <w:szCs w:val="24"/>
          <w:lang w:val="es-ES"/>
        </w:rPr>
        <w:t xml:space="preserve">El aprendizaje implica una actividad generativa, en el sentido de que los estudiantes seleccionan activamente la información importante de la lección, la organizan mentalmente en una estructura coherente y la integran con sus conocimientos previos en su memoria a largo plazo. </w:t>
      </w:r>
    </w:p>
    <w:p w14:paraId="3B9CA474" w14:textId="77777777" w:rsidR="00D55658" w:rsidRPr="00D44958" w:rsidRDefault="00D55658" w:rsidP="00D55658">
      <w:pPr>
        <w:rPr>
          <w:rFonts w:ascii="Arial" w:hAnsi="Arial" w:cs="Arial"/>
          <w:color w:val="000000" w:themeColor="text1"/>
          <w:lang w:val="es-ES"/>
        </w:rPr>
      </w:pPr>
    </w:p>
    <w:p w14:paraId="035DD574" w14:textId="2F097419"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 xml:space="preserve">Con base en lo anterior se sugiere tener en cuenta para el uso de pantallas al realizar el diseño instruccional y la presentación de contenidos, los siguientes 15 principios de aprendizaje multimedia (Clark &amp; Mayer, 2016). </w:t>
      </w:r>
    </w:p>
    <w:p w14:paraId="41D2786A" w14:textId="77777777" w:rsidR="00D55658" w:rsidRPr="00D44958" w:rsidRDefault="00D55658" w:rsidP="00D55658">
      <w:pPr>
        <w:rPr>
          <w:rFonts w:ascii="Arial" w:hAnsi="Arial" w:cs="Arial"/>
          <w:color w:val="000000" w:themeColor="text1"/>
          <w:lang w:val="es-ES"/>
        </w:rPr>
      </w:pPr>
    </w:p>
    <w:p w14:paraId="426259F7"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En el foro se discutirán estos 15 principios de diseño multimedia (Mayer, 2021) organizados según su función teórica: reducir el procesamiento superfluo (carga extrínseca), gestionar el procesamiento esencial (carga intrínseca) y fomentar el procesamiento generativo (carga pertinente)</w:t>
      </w:r>
    </w:p>
    <w:p w14:paraId="5222424E" w14:textId="77777777" w:rsidR="00D55658" w:rsidRPr="00D44958" w:rsidRDefault="00D55658" w:rsidP="00D55658">
      <w:pPr>
        <w:rPr>
          <w:rFonts w:ascii="Arial" w:hAnsi="Arial" w:cs="Arial"/>
          <w:color w:val="000000" w:themeColor="text1"/>
          <w:lang w:val="es-ES"/>
        </w:rPr>
      </w:pPr>
    </w:p>
    <w:p w14:paraId="0756818E" w14:textId="77777777" w:rsidR="00D55658" w:rsidRPr="00D44958" w:rsidRDefault="00D55658" w:rsidP="00D55658">
      <w:pPr>
        <w:rPr>
          <w:rFonts w:ascii="Arial" w:hAnsi="Arial" w:cs="Arial"/>
          <w:b/>
          <w:bCs/>
          <w:color w:val="000000" w:themeColor="text1"/>
          <w:u w:val="single"/>
          <w:lang w:val="es-ES"/>
        </w:rPr>
      </w:pPr>
      <w:r w:rsidRPr="00D44958">
        <w:rPr>
          <w:rFonts w:ascii="Arial" w:hAnsi="Arial" w:cs="Arial"/>
          <w:b/>
          <w:bCs/>
          <w:color w:val="000000" w:themeColor="text1"/>
          <w:u w:val="single"/>
          <w:lang w:val="es-ES"/>
        </w:rPr>
        <w:t xml:space="preserve">Principios para reducir el procesamiento superfluo </w:t>
      </w:r>
    </w:p>
    <w:p w14:paraId="1CB4E88C" w14:textId="77777777" w:rsidR="00D55658" w:rsidRPr="00D44958" w:rsidRDefault="00D55658" w:rsidP="00D55658">
      <w:pPr>
        <w:rPr>
          <w:rFonts w:ascii="Arial" w:hAnsi="Arial" w:cs="Arial"/>
          <w:color w:val="000000" w:themeColor="text1"/>
          <w:lang w:val="es-ES"/>
        </w:rPr>
      </w:pPr>
    </w:p>
    <w:p w14:paraId="634A1308"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Todos estos principios tienen como objetivo que el diseño instruccional multimedia no sobrecargue el sistema de procesamiento de información del alumno con información externa o ajena al aprendizaje, de modo que este disponga de la capacidad cognitiva necesaria para procesar adecuadamente el material recibido.</w:t>
      </w:r>
    </w:p>
    <w:p w14:paraId="2BC90162" w14:textId="77777777" w:rsidR="00D55658" w:rsidRPr="00D44958" w:rsidRDefault="00D55658" w:rsidP="00D55658">
      <w:pPr>
        <w:rPr>
          <w:rFonts w:ascii="Arial" w:hAnsi="Arial" w:cs="Arial"/>
          <w:color w:val="000000" w:themeColor="text1"/>
          <w:lang w:val="es-ES"/>
        </w:rPr>
      </w:pPr>
    </w:p>
    <w:p w14:paraId="5946E085" w14:textId="77777777" w:rsidR="00D55658" w:rsidRPr="00D44958" w:rsidRDefault="00D55658" w:rsidP="00D55658">
      <w:pPr>
        <w:pStyle w:val="Prrafodelista"/>
        <w:numPr>
          <w:ilvl w:val="0"/>
          <w:numId w:val="1"/>
        </w:numPr>
        <w:rPr>
          <w:color w:val="000000" w:themeColor="text1"/>
          <w:sz w:val="24"/>
          <w:szCs w:val="24"/>
          <w:lang w:val="es-ES"/>
        </w:rPr>
      </w:pPr>
      <w:r w:rsidRPr="00D44958">
        <w:rPr>
          <w:color w:val="000000" w:themeColor="text1"/>
          <w:sz w:val="24"/>
          <w:szCs w:val="24"/>
          <w:lang w:val="es-ES"/>
        </w:rPr>
        <w:t>Eliminar el material superfluo (principio de coherencia).</w:t>
      </w:r>
    </w:p>
    <w:p w14:paraId="0F2038F1" w14:textId="77777777" w:rsidR="00D55658" w:rsidRPr="00D44958" w:rsidRDefault="00D55658" w:rsidP="00D55658">
      <w:pPr>
        <w:pStyle w:val="Prrafodelista"/>
        <w:numPr>
          <w:ilvl w:val="0"/>
          <w:numId w:val="1"/>
        </w:numPr>
        <w:rPr>
          <w:color w:val="000000" w:themeColor="text1"/>
          <w:sz w:val="24"/>
          <w:szCs w:val="24"/>
          <w:lang w:val="es-ES"/>
        </w:rPr>
      </w:pPr>
      <w:r w:rsidRPr="00D44958">
        <w:rPr>
          <w:color w:val="000000" w:themeColor="text1"/>
          <w:sz w:val="24"/>
          <w:szCs w:val="24"/>
          <w:lang w:val="es-ES"/>
        </w:rPr>
        <w:t xml:space="preserve">Resaltar el material importante (principio de señalización). </w:t>
      </w:r>
    </w:p>
    <w:p w14:paraId="62353B3B" w14:textId="77777777" w:rsidR="00D55658" w:rsidRPr="00D44958" w:rsidRDefault="00D55658" w:rsidP="00D55658">
      <w:pPr>
        <w:pStyle w:val="Prrafodelista"/>
        <w:numPr>
          <w:ilvl w:val="0"/>
          <w:numId w:val="1"/>
        </w:numPr>
        <w:rPr>
          <w:color w:val="000000" w:themeColor="text1"/>
          <w:sz w:val="24"/>
          <w:szCs w:val="24"/>
          <w:lang w:val="es-ES"/>
        </w:rPr>
      </w:pPr>
      <w:r w:rsidRPr="00D44958">
        <w:rPr>
          <w:color w:val="000000" w:themeColor="text1"/>
          <w:sz w:val="24"/>
          <w:szCs w:val="24"/>
          <w:lang w:val="es-ES"/>
        </w:rPr>
        <w:t xml:space="preserve">No añadir texto impreso que duplique la narración (principio de redundancia). </w:t>
      </w:r>
    </w:p>
    <w:p w14:paraId="2F2E43CA" w14:textId="77777777" w:rsidR="00D55658" w:rsidRPr="00D44958" w:rsidRDefault="00D55658" w:rsidP="00D55658">
      <w:pPr>
        <w:pStyle w:val="Prrafodelista"/>
        <w:numPr>
          <w:ilvl w:val="0"/>
          <w:numId w:val="1"/>
        </w:numPr>
        <w:rPr>
          <w:color w:val="000000" w:themeColor="text1"/>
          <w:sz w:val="24"/>
          <w:szCs w:val="24"/>
          <w:lang w:val="es-ES"/>
        </w:rPr>
      </w:pPr>
      <w:r w:rsidRPr="00D44958">
        <w:rPr>
          <w:color w:val="000000" w:themeColor="text1"/>
          <w:sz w:val="24"/>
          <w:szCs w:val="24"/>
          <w:lang w:val="es-ES"/>
        </w:rPr>
        <w:t xml:space="preserve">Colocar el texto impreso junto a la parte correspondiente del gráfico (principio de contigüidad espacial). </w:t>
      </w:r>
    </w:p>
    <w:p w14:paraId="1CEB71CE" w14:textId="77777777" w:rsidR="00D55658" w:rsidRPr="00D44958" w:rsidRDefault="00D55658" w:rsidP="00D55658">
      <w:pPr>
        <w:pStyle w:val="Prrafodelista"/>
        <w:numPr>
          <w:ilvl w:val="0"/>
          <w:numId w:val="1"/>
        </w:numPr>
        <w:rPr>
          <w:color w:val="000000" w:themeColor="text1"/>
          <w:sz w:val="24"/>
          <w:szCs w:val="24"/>
          <w:lang w:val="es-ES"/>
        </w:rPr>
      </w:pPr>
      <w:r w:rsidRPr="00D44958">
        <w:rPr>
          <w:color w:val="000000" w:themeColor="text1"/>
          <w:sz w:val="24"/>
          <w:szCs w:val="24"/>
          <w:lang w:val="es-ES"/>
        </w:rPr>
        <w:t>Presentar simultáneamente los gráficos y la narración correspondientes (principio de contigüidad temporal).</w:t>
      </w:r>
    </w:p>
    <w:p w14:paraId="0F79A203" w14:textId="77777777" w:rsidR="00D55658" w:rsidRPr="00D44958" w:rsidRDefault="00D55658" w:rsidP="00D55658">
      <w:pPr>
        <w:rPr>
          <w:rFonts w:ascii="Arial" w:hAnsi="Arial" w:cs="Arial"/>
          <w:color w:val="000000" w:themeColor="text1"/>
          <w:lang w:val="es-ES"/>
        </w:rPr>
      </w:pPr>
    </w:p>
    <w:p w14:paraId="5A422DA4" w14:textId="77777777" w:rsidR="00791DDE" w:rsidRDefault="00791DDE">
      <w:pPr>
        <w:rPr>
          <w:rFonts w:ascii="Arial" w:hAnsi="Arial" w:cs="Arial"/>
          <w:b/>
          <w:bCs/>
          <w:color w:val="000000" w:themeColor="text1"/>
          <w:u w:val="single"/>
          <w:lang w:val="es-ES"/>
        </w:rPr>
      </w:pPr>
      <w:r>
        <w:rPr>
          <w:rFonts w:ascii="Arial" w:hAnsi="Arial" w:cs="Arial"/>
          <w:b/>
          <w:bCs/>
          <w:color w:val="000000" w:themeColor="text1"/>
          <w:u w:val="single"/>
          <w:lang w:val="es-ES"/>
        </w:rPr>
        <w:br w:type="page"/>
      </w:r>
    </w:p>
    <w:p w14:paraId="52D81F9E" w14:textId="77777777" w:rsidR="00791DDE" w:rsidRDefault="00791DDE" w:rsidP="00D55658">
      <w:pPr>
        <w:rPr>
          <w:rFonts w:ascii="Arial" w:hAnsi="Arial" w:cs="Arial"/>
          <w:b/>
          <w:bCs/>
          <w:color w:val="000000" w:themeColor="text1"/>
          <w:u w:val="single"/>
          <w:lang w:val="es-ES"/>
        </w:rPr>
      </w:pPr>
    </w:p>
    <w:p w14:paraId="48490D14" w14:textId="37DDCB97" w:rsidR="00D55658" w:rsidRPr="00D44958" w:rsidRDefault="00D55658" w:rsidP="00D55658">
      <w:pPr>
        <w:rPr>
          <w:rFonts w:ascii="Arial" w:hAnsi="Arial" w:cs="Arial"/>
          <w:b/>
          <w:bCs/>
          <w:color w:val="000000" w:themeColor="text1"/>
          <w:u w:val="single"/>
          <w:lang w:val="es-ES"/>
        </w:rPr>
      </w:pPr>
      <w:r w:rsidRPr="00D44958">
        <w:rPr>
          <w:rFonts w:ascii="Arial" w:hAnsi="Arial" w:cs="Arial"/>
          <w:b/>
          <w:bCs/>
          <w:color w:val="000000" w:themeColor="text1"/>
          <w:u w:val="single"/>
          <w:lang w:val="es-ES"/>
        </w:rPr>
        <w:t xml:space="preserve">Principios para reducir la carga intrínseca </w:t>
      </w:r>
    </w:p>
    <w:p w14:paraId="358796C0" w14:textId="77777777" w:rsidR="00D55658" w:rsidRPr="00D44958" w:rsidRDefault="00D55658" w:rsidP="00D55658">
      <w:pPr>
        <w:rPr>
          <w:rFonts w:ascii="Arial" w:hAnsi="Arial" w:cs="Arial"/>
          <w:color w:val="000000" w:themeColor="text1"/>
          <w:lang w:val="es-ES"/>
        </w:rPr>
      </w:pPr>
    </w:p>
    <w:p w14:paraId="2DAF1F77"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Una vez que el estudiante dispone de capacidad cognitiva libre de procesamiento extrínseco, el siguiente paso en el diseño instruccional es que se familiarice con el material principal de la lección para representar adecuadamente las palabras y los gráficos presentados en la memoria de trabajo.</w:t>
      </w:r>
    </w:p>
    <w:p w14:paraId="3256D84C" w14:textId="77777777" w:rsidR="00D55658" w:rsidRPr="00D44958" w:rsidRDefault="00D55658" w:rsidP="00D55658">
      <w:pPr>
        <w:rPr>
          <w:rFonts w:ascii="Arial" w:hAnsi="Arial" w:cs="Arial"/>
          <w:color w:val="000000" w:themeColor="text1"/>
          <w:lang w:val="es-ES"/>
        </w:rPr>
      </w:pPr>
    </w:p>
    <w:p w14:paraId="48B49AB3" w14:textId="77777777" w:rsidR="00D55658" w:rsidRPr="00D44958" w:rsidRDefault="00D55658" w:rsidP="00D55658">
      <w:pPr>
        <w:pStyle w:val="Prrafodelista"/>
        <w:numPr>
          <w:ilvl w:val="0"/>
          <w:numId w:val="3"/>
        </w:numPr>
        <w:rPr>
          <w:color w:val="000000" w:themeColor="text1"/>
          <w:sz w:val="24"/>
          <w:szCs w:val="24"/>
          <w:lang w:val="es-ES"/>
        </w:rPr>
      </w:pPr>
      <w:r w:rsidRPr="00D44958">
        <w:rPr>
          <w:color w:val="000000" w:themeColor="text1"/>
          <w:sz w:val="24"/>
          <w:szCs w:val="24"/>
          <w:lang w:val="es-ES"/>
        </w:rPr>
        <w:t xml:space="preserve">Dividir la lección en partes adaptadas al ritmo del estudiante (principio de segmentación). </w:t>
      </w:r>
    </w:p>
    <w:p w14:paraId="539F9C9E" w14:textId="77777777" w:rsidR="00D55658" w:rsidRPr="00D44958" w:rsidRDefault="00D55658" w:rsidP="00D55658">
      <w:pPr>
        <w:pStyle w:val="Prrafodelista"/>
        <w:numPr>
          <w:ilvl w:val="0"/>
          <w:numId w:val="3"/>
        </w:numPr>
        <w:rPr>
          <w:color w:val="000000" w:themeColor="text1"/>
          <w:sz w:val="24"/>
          <w:szCs w:val="24"/>
          <w:lang w:val="es-ES"/>
        </w:rPr>
      </w:pPr>
      <w:r w:rsidRPr="00D44958">
        <w:rPr>
          <w:color w:val="000000" w:themeColor="text1"/>
          <w:sz w:val="24"/>
          <w:szCs w:val="24"/>
          <w:lang w:val="es-ES"/>
        </w:rPr>
        <w:t xml:space="preserve">Proporcionar entrenamiento previo sobre los nombres y las características de los términos clave (principio de entrenamiento previo). </w:t>
      </w:r>
    </w:p>
    <w:p w14:paraId="2D484034" w14:textId="77777777" w:rsidR="00D55658" w:rsidRPr="00D44958" w:rsidRDefault="00D55658" w:rsidP="00D55658">
      <w:pPr>
        <w:pStyle w:val="Prrafodelista"/>
        <w:numPr>
          <w:ilvl w:val="0"/>
          <w:numId w:val="3"/>
        </w:numPr>
        <w:rPr>
          <w:color w:val="000000" w:themeColor="text1"/>
          <w:sz w:val="24"/>
          <w:szCs w:val="24"/>
          <w:lang w:val="es-ES"/>
        </w:rPr>
      </w:pPr>
      <w:r w:rsidRPr="00D44958">
        <w:rPr>
          <w:color w:val="000000" w:themeColor="text1"/>
          <w:sz w:val="24"/>
          <w:szCs w:val="24"/>
          <w:lang w:val="es-ES"/>
        </w:rPr>
        <w:t xml:space="preserve">Presentar las palabras en forma oral mejor que escrita (principio de modalidad). </w:t>
      </w:r>
    </w:p>
    <w:p w14:paraId="47D3C675" w14:textId="77777777" w:rsidR="00D55658" w:rsidRPr="00D44958" w:rsidRDefault="00D55658" w:rsidP="00D55658">
      <w:pPr>
        <w:rPr>
          <w:rFonts w:ascii="Arial" w:hAnsi="Arial" w:cs="Arial"/>
          <w:color w:val="000000" w:themeColor="text1"/>
          <w:lang w:val="es-ES"/>
        </w:rPr>
      </w:pPr>
    </w:p>
    <w:p w14:paraId="22715FDB" w14:textId="77777777" w:rsidR="00D55658" w:rsidRPr="00D44958" w:rsidRDefault="00D55658" w:rsidP="00D55658">
      <w:pPr>
        <w:rPr>
          <w:rFonts w:ascii="Arial" w:hAnsi="Arial" w:cs="Arial"/>
          <w:b/>
          <w:bCs/>
          <w:color w:val="000000" w:themeColor="text1"/>
          <w:u w:val="single"/>
          <w:lang w:val="es-ES"/>
        </w:rPr>
      </w:pPr>
      <w:r w:rsidRPr="00D44958">
        <w:rPr>
          <w:rFonts w:ascii="Arial" w:hAnsi="Arial" w:cs="Arial"/>
          <w:b/>
          <w:bCs/>
          <w:color w:val="000000" w:themeColor="text1"/>
          <w:u w:val="single"/>
          <w:lang w:val="es-ES"/>
        </w:rPr>
        <w:t>Principios para aumentar la carga pertinente</w:t>
      </w:r>
    </w:p>
    <w:p w14:paraId="727716DE" w14:textId="77777777" w:rsidR="00D55658" w:rsidRPr="00D44958" w:rsidRDefault="00D55658" w:rsidP="00D55658">
      <w:pPr>
        <w:rPr>
          <w:rFonts w:ascii="Arial" w:hAnsi="Arial" w:cs="Arial"/>
          <w:color w:val="000000" w:themeColor="text1"/>
          <w:lang w:val="es-ES"/>
        </w:rPr>
      </w:pPr>
    </w:p>
    <w:p w14:paraId="5DB53955"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 xml:space="preserve">El último paso importante en el diseño instruccional es fomentar el procesamiento generativo ya que anima a los estudiantes a desarrollar aprendizaje profundo y trasferible </w:t>
      </w:r>
    </w:p>
    <w:p w14:paraId="0C65674C" w14:textId="77777777" w:rsidR="00D55658" w:rsidRPr="00D44958" w:rsidRDefault="00D55658" w:rsidP="00D55658">
      <w:pPr>
        <w:rPr>
          <w:rFonts w:ascii="Arial" w:hAnsi="Arial" w:cs="Arial"/>
          <w:color w:val="000000" w:themeColor="text1"/>
          <w:lang w:val="es-ES"/>
        </w:rPr>
      </w:pPr>
    </w:p>
    <w:p w14:paraId="293873ED" w14:textId="77777777" w:rsidR="00D55658" w:rsidRPr="00D44958" w:rsidRDefault="00D55658" w:rsidP="00D55658">
      <w:pPr>
        <w:pStyle w:val="Prrafodelista"/>
        <w:numPr>
          <w:ilvl w:val="0"/>
          <w:numId w:val="4"/>
        </w:numPr>
        <w:rPr>
          <w:color w:val="000000" w:themeColor="text1"/>
          <w:sz w:val="24"/>
          <w:szCs w:val="24"/>
          <w:lang w:val="es-ES"/>
        </w:rPr>
      </w:pPr>
      <w:r w:rsidRPr="00D44958">
        <w:rPr>
          <w:color w:val="000000" w:themeColor="text1"/>
          <w:sz w:val="24"/>
          <w:szCs w:val="24"/>
          <w:lang w:val="es-ES"/>
        </w:rPr>
        <w:t xml:space="preserve">Utilizar palabras y gráficos relevantes para explicar el material (principio multimedia). </w:t>
      </w:r>
    </w:p>
    <w:p w14:paraId="75C4101B" w14:textId="77777777" w:rsidR="00D55658" w:rsidRPr="00D44958" w:rsidRDefault="00D55658" w:rsidP="00D55658">
      <w:pPr>
        <w:pStyle w:val="Prrafodelista"/>
        <w:numPr>
          <w:ilvl w:val="0"/>
          <w:numId w:val="4"/>
        </w:numPr>
        <w:rPr>
          <w:color w:val="000000" w:themeColor="text1"/>
          <w:sz w:val="24"/>
          <w:szCs w:val="24"/>
          <w:lang w:val="es-ES"/>
        </w:rPr>
      </w:pPr>
      <w:r w:rsidRPr="00D44958">
        <w:rPr>
          <w:color w:val="000000" w:themeColor="text1"/>
          <w:sz w:val="24"/>
          <w:szCs w:val="24"/>
          <w:lang w:val="es-ES"/>
        </w:rPr>
        <w:t xml:space="preserve">Utilizar un lenguaje conversacional (principio de personalización). </w:t>
      </w:r>
    </w:p>
    <w:p w14:paraId="7DAAC0CF" w14:textId="77777777" w:rsidR="00D55658" w:rsidRPr="00D44958" w:rsidRDefault="00D55658" w:rsidP="00D55658">
      <w:pPr>
        <w:pStyle w:val="Prrafodelista"/>
        <w:numPr>
          <w:ilvl w:val="0"/>
          <w:numId w:val="4"/>
        </w:numPr>
        <w:rPr>
          <w:color w:val="000000" w:themeColor="text1"/>
          <w:sz w:val="24"/>
          <w:szCs w:val="24"/>
          <w:lang w:val="es-ES"/>
        </w:rPr>
      </w:pPr>
      <w:r w:rsidRPr="00D44958">
        <w:rPr>
          <w:color w:val="000000" w:themeColor="text1"/>
          <w:sz w:val="24"/>
          <w:szCs w:val="24"/>
          <w:lang w:val="es-ES"/>
        </w:rPr>
        <w:t xml:space="preserve">Presentar las palabras habladas con una voz humana atractiva (principio de la voz). </w:t>
      </w:r>
    </w:p>
    <w:p w14:paraId="1AB3BFB6" w14:textId="77777777" w:rsidR="00D55658" w:rsidRPr="00D44958" w:rsidRDefault="00D55658" w:rsidP="00D55658">
      <w:pPr>
        <w:pStyle w:val="Prrafodelista"/>
        <w:numPr>
          <w:ilvl w:val="0"/>
          <w:numId w:val="4"/>
        </w:numPr>
        <w:rPr>
          <w:color w:val="000000" w:themeColor="text1"/>
          <w:sz w:val="24"/>
          <w:szCs w:val="24"/>
          <w:lang w:val="es-ES"/>
        </w:rPr>
      </w:pPr>
      <w:r w:rsidRPr="00D44958">
        <w:rPr>
          <w:color w:val="000000" w:themeColor="text1"/>
          <w:sz w:val="24"/>
          <w:szCs w:val="24"/>
          <w:lang w:val="es-ES"/>
        </w:rPr>
        <w:t xml:space="preserve">Solicitar a los instructores que muestren gestos, contacto visual, expresiones faciales y movimientos corporales similares a los humanos (principio de la corporeidad). </w:t>
      </w:r>
    </w:p>
    <w:p w14:paraId="7CCE5BFD" w14:textId="77777777" w:rsidR="00D55658" w:rsidRPr="00D44958" w:rsidRDefault="00D55658" w:rsidP="00D55658">
      <w:pPr>
        <w:pStyle w:val="Prrafodelista"/>
        <w:numPr>
          <w:ilvl w:val="0"/>
          <w:numId w:val="4"/>
        </w:numPr>
        <w:rPr>
          <w:color w:val="000000" w:themeColor="text1"/>
          <w:sz w:val="24"/>
          <w:szCs w:val="24"/>
          <w:lang w:val="es-ES"/>
        </w:rPr>
      </w:pPr>
      <w:r w:rsidRPr="00D44958">
        <w:rPr>
          <w:color w:val="000000" w:themeColor="text1"/>
          <w:sz w:val="24"/>
          <w:szCs w:val="24"/>
          <w:lang w:val="es-ES"/>
        </w:rPr>
        <w:t>Añadir indicaciones para participar en actividades generativas como resumir, mapear, dibujar, imaginar, autoevaluarse, autoexplicarse, enseñar y representar (principio de la actividad generativa).</w:t>
      </w:r>
    </w:p>
    <w:p w14:paraId="13AC05EE" w14:textId="77777777" w:rsidR="00D55658" w:rsidRPr="00D44958" w:rsidRDefault="00D55658" w:rsidP="00D55658">
      <w:pPr>
        <w:rPr>
          <w:rFonts w:ascii="Arial" w:hAnsi="Arial" w:cs="Arial"/>
          <w:color w:val="000000" w:themeColor="text1"/>
          <w:lang w:val="es-ES"/>
        </w:rPr>
      </w:pPr>
    </w:p>
    <w:p w14:paraId="496C2918"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Dos principios adicionales sobre lo que no se debe hacer son:</w:t>
      </w:r>
    </w:p>
    <w:p w14:paraId="557148F2" w14:textId="77777777" w:rsidR="00D55658" w:rsidRPr="00D44958" w:rsidRDefault="00D55658" w:rsidP="00D55658">
      <w:pPr>
        <w:pStyle w:val="Prrafodelista"/>
        <w:numPr>
          <w:ilvl w:val="0"/>
          <w:numId w:val="1"/>
        </w:numPr>
        <w:rPr>
          <w:color w:val="000000" w:themeColor="text1"/>
          <w:sz w:val="24"/>
          <w:szCs w:val="24"/>
          <w:lang w:val="es-ES"/>
        </w:rPr>
      </w:pPr>
      <w:r w:rsidRPr="00D44958">
        <w:rPr>
          <w:color w:val="000000" w:themeColor="text1"/>
          <w:sz w:val="24"/>
          <w:szCs w:val="24"/>
          <w:lang w:val="es-ES"/>
        </w:rPr>
        <w:t xml:space="preserve">No mostrar la imagen estática del instructor en la pantalla (principio de imagen). </w:t>
      </w:r>
    </w:p>
    <w:p w14:paraId="760853D6" w14:textId="77777777" w:rsidR="00D55658" w:rsidRPr="00D44958" w:rsidRDefault="00D55658" w:rsidP="00D55658">
      <w:pPr>
        <w:pStyle w:val="Prrafodelista"/>
        <w:numPr>
          <w:ilvl w:val="0"/>
          <w:numId w:val="1"/>
        </w:numPr>
        <w:rPr>
          <w:color w:val="000000" w:themeColor="text1"/>
          <w:sz w:val="24"/>
          <w:szCs w:val="24"/>
          <w:lang w:val="es-ES"/>
        </w:rPr>
      </w:pPr>
      <w:r w:rsidRPr="00D44958">
        <w:rPr>
          <w:color w:val="000000" w:themeColor="text1"/>
          <w:sz w:val="24"/>
          <w:szCs w:val="24"/>
          <w:lang w:val="es-ES"/>
        </w:rPr>
        <w:t xml:space="preserve">No convertir las lecciones en realidad virtual inmersiva 3D (principio de inmersión). </w:t>
      </w:r>
    </w:p>
    <w:p w14:paraId="38853679" w14:textId="77777777" w:rsidR="00D55658" w:rsidRPr="00D44958" w:rsidRDefault="00D55658" w:rsidP="00D55658">
      <w:pPr>
        <w:rPr>
          <w:rFonts w:ascii="Arial" w:hAnsi="Arial" w:cs="Arial"/>
          <w:color w:val="000000" w:themeColor="text1"/>
          <w:lang w:val="es-ES"/>
        </w:rPr>
      </w:pPr>
    </w:p>
    <w:p w14:paraId="698791DA" w14:textId="77777777" w:rsidR="00D55658" w:rsidRPr="00D44958" w:rsidRDefault="00D55658" w:rsidP="00D55658">
      <w:pPr>
        <w:rPr>
          <w:rFonts w:ascii="Arial" w:hAnsi="Arial" w:cs="Arial"/>
          <w:color w:val="000000" w:themeColor="text1"/>
          <w:lang w:val="es-ES"/>
        </w:rPr>
      </w:pPr>
      <w:r w:rsidRPr="00D44958">
        <w:rPr>
          <w:rFonts w:ascii="Arial" w:hAnsi="Arial" w:cs="Arial"/>
          <w:color w:val="000000" w:themeColor="text1"/>
          <w:lang w:val="es-ES"/>
        </w:rPr>
        <w:t>En este link puede verse una descripción detallada de cada uno.</w:t>
      </w:r>
    </w:p>
    <w:p w14:paraId="10F3467E" w14:textId="77777777" w:rsidR="00D55658" w:rsidRPr="00D44958" w:rsidRDefault="00D55658" w:rsidP="00D55658">
      <w:pPr>
        <w:rPr>
          <w:rStyle w:val="Hipervnculo"/>
          <w:rFonts w:ascii="Arial" w:hAnsi="Arial" w:cs="Arial"/>
          <w:color w:val="000000" w:themeColor="text1"/>
          <w:lang w:val="es-ES"/>
        </w:rPr>
      </w:pPr>
      <w:hyperlink r:id="rId24" w:history="1">
        <w:r w:rsidRPr="00D44958">
          <w:rPr>
            <w:rStyle w:val="Hipervnculo"/>
            <w:rFonts w:ascii="Arial" w:hAnsi="Arial" w:cs="Arial"/>
            <w:color w:val="000000" w:themeColor="text1"/>
            <w:lang w:val="es-ES"/>
          </w:rPr>
          <w:t>https://vimeo.com/1071932466/2f52e03531?share=copy</w:t>
        </w:r>
      </w:hyperlink>
    </w:p>
    <w:p w14:paraId="5FE411A2" w14:textId="77777777" w:rsidR="00D55658" w:rsidRPr="00D44958" w:rsidRDefault="00D55658" w:rsidP="00D55658">
      <w:pPr>
        <w:rPr>
          <w:rStyle w:val="Hipervnculo"/>
          <w:rFonts w:ascii="Arial" w:hAnsi="Arial" w:cs="Arial"/>
          <w:color w:val="000000" w:themeColor="text1"/>
          <w:lang w:val="es-ES"/>
        </w:rPr>
      </w:pPr>
    </w:p>
    <w:p w14:paraId="4B856717" w14:textId="77777777" w:rsidR="00D55658" w:rsidRPr="00D44958" w:rsidRDefault="00D55658" w:rsidP="00D55658">
      <w:pPr>
        <w:outlineLvl w:val="2"/>
        <w:rPr>
          <w:rFonts w:ascii="Arial" w:eastAsia="Times New Roman" w:hAnsi="Arial" w:cs="Arial"/>
          <w:b/>
          <w:bCs/>
          <w:color w:val="000000" w:themeColor="text1"/>
          <w:lang w:val="es-ES" w:eastAsia="es-MX"/>
        </w:rPr>
      </w:pPr>
    </w:p>
    <w:p w14:paraId="224851AF" w14:textId="77777777" w:rsidR="00791DDE" w:rsidRDefault="00791DDE" w:rsidP="00D55658">
      <w:pPr>
        <w:outlineLvl w:val="2"/>
        <w:rPr>
          <w:rFonts w:ascii="Arial" w:eastAsia="Times New Roman" w:hAnsi="Arial" w:cs="Arial"/>
          <w:b/>
          <w:bCs/>
          <w:color w:val="000000" w:themeColor="text1"/>
          <w:lang w:val="es-ES" w:eastAsia="es-MX"/>
        </w:rPr>
      </w:pPr>
    </w:p>
    <w:p w14:paraId="57D0C521" w14:textId="4ED057C8" w:rsidR="00D55658" w:rsidRPr="00D44958" w:rsidRDefault="00D55658" w:rsidP="00D55658">
      <w:pPr>
        <w:outlineLvl w:val="2"/>
        <w:rPr>
          <w:rFonts w:ascii="Arial" w:eastAsia="Times New Roman" w:hAnsi="Arial" w:cs="Arial"/>
          <w:b/>
          <w:bCs/>
          <w:color w:val="000000" w:themeColor="text1"/>
          <w:lang w:val="es-ES" w:eastAsia="es-MX"/>
        </w:rPr>
      </w:pPr>
      <w:r w:rsidRPr="00D44958">
        <w:rPr>
          <w:rFonts w:ascii="Arial" w:eastAsia="Times New Roman" w:hAnsi="Arial" w:cs="Arial"/>
          <w:b/>
          <w:bCs/>
          <w:color w:val="000000" w:themeColor="text1"/>
          <w:lang w:val="es-ES" w:eastAsia="es-MX"/>
        </w:rPr>
        <w:t>Ideas para el cierre</w:t>
      </w:r>
      <w:r w:rsidR="00742D95">
        <w:rPr>
          <w:rFonts w:ascii="Arial" w:eastAsia="Times New Roman" w:hAnsi="Arial" w:cs="Arial"/>
          <w:b/>
          <w:bCs/>
          <w:color w:val="000000" w:themeColor="text1"/>
          <w:lang w:val="es-ES" w:eastAsia="es-MX"/>
        </w:rPr>
        <w:t xml:space="preserve"> - Conclusiones</w:t>
      </w:r>
    </w:p>
    <w:p w14:paraId="7F2772C7" w14:textId="77777777" w:rsidR="00D55658" w:rsidRPr="00D44958" w:rsidRDefault="00D55658" w:rsidP="00D55658">
      <w:pPr>
        <w:outlineLvl w:val="2"/>
        <w:rPr>
          <w:rFonts w:ascii="Arial" w:eastAsia="Times New Roman" w:hAnsi="Arial" w:cs="Arial"/>
          <w:b/>
          <w:bCs/>
          <w:color w:val="000000" w:themeColor="text1"/>
          <w:lang w:val="es-ES" w:eastAsia="es-MX"/>
        </w:rPr>
      </w:pPr>
    </w:p>
    <w:p w14:paraId="276B3CCC" w14:textId="77777777" w:rsidR="00D55658" w:rsidRPr="00D44958" w:rsidRDefault="00D55658" w:rsidP="00D55658">
      <w:p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Restringir o prohibir el uso de pantallas desconectaría a los estudiantes de la realidad digital que se vive en la sociedad. Su uso debe ser i</w:t>
      </w:r>
      <w:r w:rsidRPr="00D44958">
        <w:rPr>
          <w:rFonts w:ascii="Arial" w:eastAsia="Times New Roman" w:hAnsi="Arial" w:cs="Arial"/>
          <w:b/>
          <w:bCs/>
          <w:color w:val="000000" w:themeColor="text1"/>
          <w:u w:val="single"/>
          <w:lang w:val="es-ES" w:eastAsia="es-MX"/>
        </w:rPr>
        <w:t>ntencional, pedagógico y medido</w:t>
      </w:r>
      <w:r w:rsidRPr="00D44958">
        <w:rPr>
          <w:rFonts w:ascii="Arial" w:eastAsia="Times New Roman" w:hAnsi="Arial" w:cs="Arial"/>
          <w:color w:val="000000" w:themeColor="text1"/>
          <w:lang w:val="es-ES" w:eastAsia="es-MX"/>
        </w:rPr>
        <w:t>. Los lineamientos propuestos deben buscar:</w:t>
      </w:r>
    </w:p>
    <w:p w14:paraId="5808255D" w14:textId="77777777" w:rsidR="00D55658" w:rsidRPr="00D44958" w:rsidRDefault="00D55658" w:rsidP="00D55658">
      <w:pPr>
        <w:rPr>
          <w:rFonts w:ascii="Arial" w:eastAsia="Times New Roman" w:hAnsi="Arial" w:cs="Arial"/>
          <w:color w:val="000000" w:themeColor="text1"/>
          <w:lang w:val="es-ES" w:eastAsia="es-MX"/>
        </w:rPr>
      </w:pPr>
    </w:p>
    <w:p w14:paraId="4B8E5706" w14:textId="77777777" w:rsidR="00D55658" w:rsidRPr="00D44958" w:rsidRDefault="00D55658" w:rsidP="00D55658">
      <w:pPr>
        <w:numPr>
          <w:ilvl w:val="0"/>
          <w:numId w:val="13"/>
        </w:num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Potenciar el aprendizaje con herramientas digitales.</w:t>
      </w:r>
    </w:p>
    <w:p w14:paraId="2EAD4CC9" w14:textId="77777777" w:rsidR="00D55658" w:rsidRPr="00D44958" w:rsidRDefault="00D55658" w:rsidP="00D55658">
      <w:pPr>
        <w:numPr>
          <w:ilvl w:val="0"/>
          <w:numId w:val="13"/>
        </w:num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Fortalecer habilidades críticas más allá del consumo pasivo.</w:t>
      </w:r>
    </w:p>
    <w:p w14:paraId="4967790F" w14:textId="77777777" w:rsidR="00D55658" w:rsidRPr="00D44958" w:rsidRDefault="00D55658" w:rsidP="00D55658">
      <w:pPr>
        <w:numPr>
          <w:ilvl w:val="0"/>
          <w:numId w:val="13"/>
        </w:numPr>
        <w:rPr>
          <w:rFonts w:ascii="Arial" w:eastAsia="Times New Roman" w:hAnsi="Arial" w:cs="Arial"/>
          <w:color w:val="000000" w:themeColor="text1"/>
          <w:lang w:val="es-ES" w:eastAsia="es-MX"/>
        </w:rPr>
      </w:pPr>
      <w:r w:rsidRPr="00D44958">
        <w:rPr>
          <w:rFonts w:ascii="Arial" w:eastAsia="Times New Roman" w:hAnsi="Arial" w:cs="Arial"/>
          <w:color w:val="000000" w:themeColor="text1"/>
          <w:lang w:val="es-ES" w:eastAsia="es-MX"/>
        </w:rPr>
        <w:t>Mantener el equilibrio con experiencias offline y sociales.</w:t>
      </w:r>
    </w:p>
    <w:p w14:paraId="219C1D93" w14:textId="77777777" w:rsidR="00D55658" w:rsidRPr="00D44958" w:rsidRDefault="00D55658" w:rsidP="00D55658">
      <w:pPr>
        <w:rPr>
          <w:rFonts w:ascii="Arial" w:hAnsi="Arial" w:cs="Arial"/>
          <w:color w:val="000000" w:themeColor="text1"/>
          <w:lang w:val="es-ES"/>
        </w:rPr>
      </w:pPr>
    </w:p>
    <w:p w14:paraId="7D27642B" w14:textId="77777777" w:rsidR="00D55658" w:rsidRPr="00D44958" w:rsidRDefault="00D55658" w:rsidP="00D55658">
      <w:pPr>
        <w:rPr>
          <w:rStyle w:val="Hipervnculo"/>
          <w:rFonts w:ascii="Arial" w:hAnsi="Arial" w:cs="Arial"/>
          <w:color w:val="000000" w:themeColor="text1"/>
          <w:lang w:val="es-ES"/>
        </w:rPr>
      </w:pPr>
    </w:p>
    <w:p w14:paraId="6B3AC8AB" w14:textId="77777777" w:rsidR="00D55658" w:rsidRPr="00D44958" w:rsidRDefault="00D55658" w:rsidP="00D55658">
      <w:pPr>
        <w:rPr>
          <w:rFonts w:ascii="Arial" w:hAnsi="Arial" w:cs="Arial"/>
          <w:color w:val="000000" w:themeColor="text1"/>
          <w:lang w:val="es-ES"/>
        </w:rPr>
      </w:pPr>
    </w:p>
    <w:p w14:paraId="49313C7C" w14:textId="77777777" w:rsidR="00D55658" w:rsidRPr="00D44958" w:rsidRDefault="00D55658" w:rsidP="00D55658">
      <w:pPr>
        <w:rPr>
          <w:rFonts w:ascii="Arial" w:hAnsi="Arial" w:cs="Arial"/>
          <w:color w:val="000000" w:themeColor="text1"/>
          <w:lang w:val="es-ES"/>
        </w:rPr>
      </w:pPr>
    </w:p>
    <w:p w14:paraId="00EA3E56" w14:textId="77777777" w:rsidR="00D55658" w:rsidRPr="00D44958" w:rsidRDefault="00D55658" w:rsidP="00D55658">
      <w:pPr>
        <w:rPr>
          <w:rFonts w:ascii="Arial" w:hAnsi="Arial" w:cs="Arial"/>
          <w:color w:val="000000" w:themeColor="text1"/>
          <w:lang w:val="es-ES"/>
        </w:rPr>
      </w:pPr>
    </w:p>
    <w:p w14:paraId="35662230" w14:textId="77777777" w:rsidR="00D55658" w:rsidRPr="00D44958" w:rsidRDefault="00D55658" w:rsidP="00D55658">
      <w:pPr>
        <w:rPr>
          <w:rFonts w:ascii="Arial" w:hAnsi="Arial" w:cs="Arial"/>
          <w:b/>
          <w:bCs/>
          <w:color w:val="000000" w:themeColor="text1"/>
          <w:lang w:val="es-ES"/>
        </w:rPr>
      </w:pPr>
      <w:r w:rsidRPr="00D44958">
        <w:rPr>
          <w:rFonts w:ascii="Arial" w:hAnsi="Arial" w:cs="Arial"/>
          <w:color w:val="000000" w:themeColor="text1"/>
          <w:lang w:val="es-ES"/>
        </w:rPr>
        <w:br w:type="column"/>
      </w:r>
      <w:r w:rsidRPr="00D44958">
        <w:rPr>
          <w:rFonts w:ascii="Arial" w:hAnsi="Arial" w:cs="Arial"/>
          <w:b/>
          <w:bCs/>
          <w:color w:val="000000" w:themeColor="text1"/>
          <w:lang w:val="es-ES"/>
        </w:rPr>
        <w:lastRenderedPageBreak/>
        <w:t xml:space="preserve">Referencias bibliográficas </w:t>
      </w:r>
    </w:p>
    <w:p w14:paraId="2A3A6714" w14:textId="77777777" w:rsidR="00D55658" w:rsidRPr="00D44958" w:rsidRDefault="00D55658" w:rsidP="00D55658">
      <w:pPr>
        <w:rPr>
          <w:rFonts w:ascii="Arial" w:hAnsi="Arial" w:cs="Arial"/>
          <w:color w:val="000000" w:themeColor="text1"/>
          <w:lang w:val="es-ES"/>
        </w:rPr>
      </w:pPr>
    </w:p>
    <w:p w14:paraId="1D912ED4" w14:textId="77777777" w:rsidR="00D55658" w:rsidRPr="00D44958" w:rsidRDefault="00D55658" w:rsidP="00D55658">
      <w:pPr>
        <w:pStyle w:val="Prrafodelista"/>
        <w:numPr>
          <w:ilvl w:val="0"/>
          <w:numId w:val="5"/>
        </w:numPr>
        <w:rPr>
          <w:color w:val="000000" w:themeColor="text1"/>
          <w:lang w:val="es-ES"/>
        </w:rPr>
      </w:pPr>
      <w:r w:rsidRPr="00D44958">
        <w:rPr>
          <w:color w:val="000000" w:themeColor="text1"/>
          <w:lang w:val="es-ES"/>
        </w:rPr>
        <w:t xml:space="preserve">Academia Americana de Oftalmología pediátrica. </w:t>
      </w:r>
      <w:hyperlink r:id="rId25">
        <w:r w:rsidRPr="00D44958">
          <w:rPr>
            <w:rStyle w:val="Hipervnculo"/>
            <w:color w:val="000000" w:themeColor="text1"/>
            <w:lang w:val="es-ES"/>
          </w:rPr>
          <w:t>https://www.aao.org/salud-ocular/consejos/uso-de-pantalla-para-los-ninos</w:t>
        </w:r>
      </w:hyperlink>
    </w:p>
    <w:p w14:paraId="65BE3635" w14:textId="77777777" w:rsidR="00D55658" w:rsidRPr="00D44958" w:rsidRDefault="00D55658" w:rsidP="00D55658">
      <w:pPr>
        <w:pStyle w:val="Prrafodelista"/>
        <w:rPr>
          <w:color w:val="000000" w:themeColor="text1"/>
          <w:lang w:val="es-ES"/>
        </w:rPr>
      </w:pPr>
    </w:p>
    <w:p w14:paraId="4D327C20" w14:textId="77777777" w:rsidR="00D55658" w:rsidRPr="00D44958" w:rsidRDefault="00D55658" w:rsidP="00D55658">
      <w:pPr>
        <w:pStyle w:val="Prrafodelista"/>
        <w:numPr>
          <w:ilvl w:val="0"/>
          <w:numId w:val="5"/>
        </w:numPr>
        <w:rPr>
          <w:color w:val="000000" w:themeColor="text1"/>
          <w:sz w:val="24"/>
          <w:szCs w:val="24"/>
          <w:lang w:val="es-ES"/>
        </w:rPr>
      </w:pPr>
      <w:r w:rsidRPr="00D44958">
        <w:rPr>
          <w:color w:val="000000" w:themeColor="text1"/>
          <w:sz w:val="24"/>
          <w:szCs w:val="24"/>
          <w:lang w:val="es-ES"/>
        </w:rPr>
        <w:t xml:space="preserve">Asociación Española de Pediatría. (2024). Impacto de los dispositivos digitales en el sistema educativo. Recuperado de </w:t>
      </w:r>
      <w:hyperlink r:id="rId26" w:history="1">
        <w:r w:rsidRPr="00D44958">
          <w:rPr>
            <w:rStyle w:val="Hipervnculo"/>
            <w:color w:val="000000" w:themeColor="text1"/>
            <w:sz w:val="24"/>
            <w:szCs w:val="24"/>
            <w:lang w:val="es-ES"/>
          </w:rPr>
          <w:t>https://www.aeped.es/comite-promocion-salud/noticias/impacto-los-dispositivos-digitales-en-sistema-educativo</w:t>
        </w:r>
      </w:hyperlink>
    </w:p>
    <w:p w14:paraId="24D0AE8B" w14:textId="77777777" w:rsidR="00D55658" w:rsidRPr="00D44958" w:rsidRDefault="00D55658" w:rsidP="00D55658">
      <w:pPr>
        <w:pStyle w:val="Prrafodelista"/>
        <w:rPr>
          <w:color w:val="000000" w:themeColor="text1"/>
          <w:lang w:val="es-ES"/>
        </w:rPr>
      </w:pPr>
    </w:p>
    <w:p w14:paraId="74C4D8F1" w14:textId="77777777" w:rsidR="00D55658" w:rsidRPr="00D44958" w:rsidRDefault="00D55658" w:rsidP="00D55658">
      <w:pPr>
        <w:pStyle w:val="Prrafodelista"/>
        <w:numPr>
          <w:ilvl w:val="0"/>
          <w:numId w:val="5"/>
        </w:numPr>
        <w:rPr>
          <w:rStyle w:val="Hipervnculo"/>
          <w:color w:val="000000" w:themeColor="text1"/>
          <w:lang w:val="es-ES"/>
        </w:rPr>
      </w:pPr>
      <w:r w:rsidRPr="00D44958">
        <w:rPr>
          <w:color w:val="000000" w:themeColor="text1"/>
          <w:lang w:val="es-ES"/>
        </w:rPr>
        <w:t xml:space="preserve">Asociación Española de Pediatría. (2024). </w:t>
      </w:r>
      <w:r w:rsidRPr="00D44958">
        <w:rPr>
          <w:i/>
          <w:iCs/>
          <w:color w:val="000000" w:themeColor="text1"/>
          <w:lang w:val="es-ES"/>
        </w:rPr>
        <w:t>Impacto de los dispositivos digitales en el sistema educativo</w:t>
      </w:r>
      <w:r w:rsidRPr="00D44958">
        <w:rPr>
          <w:color w:val="000000" w:themeColor="text1"/>
          <w:lang w:val="es-ES"/>
        </w:rPr>
        <w:t xml:space="preserve">. Recuperado de </w:t>
      </w:r>
      <w:hyperlink r:id="rId27">
        <w:r w:rsidRPr="00D44958">
          <w:rPr>
            <w:rStyle w:val="Hipervnculo"/>
            <w:color w:val="000000" w:themeColor="text1"/>
            <w:lang w:val="es-ES"/>
          </w:rPr>
          <w:t>https://www.aeped.es/comite-promocion-salud/noticias/impacto-los-dispositivos-digitales-en-sistema-educativo</w:t>
        </w:r>
      </w:hyperlink>
    </w:p>
    <w:p w14:paraId="3EC39C92" w14:textId="77777777" w:rsidR="00D55658" w:rsidRPr="00D44958" w:rsidRDefault="00D55658" w:rsidP="00D55658">
      <w:pPr>
        <w:pStyle w:val="Prrafodelista"/>
        <w:rPr>
          <w:color w:val="000000" w:themeColor="text1"/>
          <w:sz w:val="24"/>
          <w:szCs w:val="24"/>
          <w:lang w:val="es-ES"/>
        </w:rPr>
      </w:pPr>
    </w:p>
    <w:p w14:paraId="715A7304" w14:textId="77777777" w:rsidR="00D55658" w:rsidRPr="00D44958" w:rsidRDefault="00D55658" w:rsidP="00D55658">
      <w:pPr>
        <w:pStyle w:val="Prrafodelista"/>
        <w:numPr>
          <w:ilvl w:val="0"/>
          <w:numId w:val="5"/>
        </w:numPr>
        <w:rPr>
          <w:color w:val="000000" w:themeColor="text1"/>
          <w:lang w:val="es-ES"/>
        </w:rPr>
      </w:pPr>
      <w:r w:rsidRPr="00D44958">
        <w:rPr>
          <w:color w:val="000000" w:themeColor="text1"/>
          <w:lang w:val="es-ES"/>
        </w:rPr>
        <w:t xml:space="preserve">American Academy of Pediatrics  </w:t>
      </w:r>
      <w:r w:rsidRPr="00D44958">
        <w:rPr>
          <w:color w:val="000000" w:themeColor="text1"/>
          <w:sz w:val="24"/>
          <w:szCs w:val="24"/>
          <w:lang w:val="es-ES"/>
        </w:rPr>
        <w:t xml:space="preserve">AAP (2020),  Beyond Screen Time: A Parent’s Guide to Media Use  American Academy of Pediatrics) (Estar constantemente conectado: beneficios y efectos nocivos del consumo digital en niños y adolescentes. Recuperado: </w:t>
      </w:r>
      <w:hyperlink r:id="rId28" w:history="1">
        <w:r w:rsidRPr="00D44958">
          <w:rPr>
            <w:rStyle w:val="Hipervnculo"/>
            <w:color w:val="000000" w:themeColor="text1"/>
            <w:sz w:val="24"/>
            <w:szCs w:val="24"/>
            <w:lang w:val="es-ES"/>
          </w:rPr>
          <w:t>https://www.healthychildren.org/Spanish/family-life/Media/Paginas/adverse-effects-of-television-commercials.aspx</w:t>
        </w:r>
      </w:hyperlink>
    </w:p>
    <w:p w14:paraId="35FB4276" w14:textId="77777777" w:rsidR="00D55658" w:rsidRPr="00D44958" w:rsidRDefault="00D55658" w:rsidP="00D55658">
      <w:pPr>
        <w:pStyle w:val="Prrafodelista"/>
        <w:rPr>
          <w:color w:val="000000" w:themeColor="text1"/>
          <w:sz w:val="24"/>
          <w:szCs w:val="24"/>
          <w:lang w:val="es-ES"/>
        </w:rPr>
      </w:pPr>
    </w:p>
    <w:p w14:paraId="033172D3" w14:textId="77777777" w:rsidR="00D55658" w:rsidRPr="00D44958" w:rsidRDefault="00D55658" w:rsidP="00D55658">
      <w:pPr>
        <w:pStyle w:val="Prrafodelista"/>
        <w:numPr>
          <w:ilvl w:val="0"/>
          <w:numId w:val="5"/>
        </w:numPr>
        <w:rPr>
          <w:color w:val="000000" w:themeColor="text1"/>
          <w:lang w:val="es-ES"/>
        </w:rPr>
      </w:pPr>
      <w:r w:rsidRPr="00D44958">
        <w:rPr>
          <w:color w:val="000000" w:themeColor="text1"/>
          <w:lang w:val="es-ES"/>
        </w:rPr>
        <w:t xml:space="preserve">American Academy of Pediatrics </w:t>
      </w:r>
      <w:r w:rsidRPr="00D44958">
        <w:rPr>
          <w:color w:val="000000" w:themeColor="text1"/>
          <w:sz w:val="24"/>
          <w:szCs w:val="24"/>
          <w:lang w:val="es-ES"/>
        </w:rPr>
        <w:t xml:space="preserve">AAP (2016). nuevas recomendaciones para el consumo mediático de los niños, </w:t>
      </w:r>
      <w:hyperlink r:id="rId29" w:history="1">
        <w:r w:rsidRPr="00D44958">
          <w:rPr>
            <w:rStyle w:val="Hipervnculo"/>
            <w:sz w:val="24"/>
            <w:szCs w:val="24"/>
            <w:lang w:val="es-ES"/>
          </w:rPr>
          <w:t>https://www.healthychildren.org/Spanish/news/Paginas/aap-announces-new-recommendations-for-childrens-media-use.aspx</w:t>
        </w:r>
      </w:hyperlink>
    </w:p>
    <w:p w14:paraId="1B0EC6D8" w14:textId="77777777" w:rsidR="00D55658" w:rsidRPr="00D44958" w:rsidRDefault="00D55658" w:rsidP="00D55658">
      <w:pPr>
        <w:pStyle w:val="Prrafodelista"/>
        <w:rPr>
          <w:color w:val="000000" w:themeColor="text1"/>
          <w:lang w:val="es-ES"/>
        </w:rPr>
      </w:pPr>
    </w:p>
    <w:p w14:paraId="20EF1D2C" w14:textId="77777777" w:rsidR="00D55658" w:rsidRPr="00D44958" w:rsidRDefault="00D55658" w:rsidP="00D55658">
      <w:pPr>
        <w:pStyle w:val="Prrafodelista"/>
        <w:numPr>
          <w:ilvl w:val="0"/>
          <w:numId w:val="5"/>
        </w:numPr>
        <w:rPr>
          <w:color w:val="000000" w:themeColor="text1"/>
          <w:lang w:val="es-ES"/>
        </w:rPr>
      </w:pPr>
      <w:r w:rsidRPr="00D44958">
        <w:rPr>
          <w:color w:val="000000" w:themeColor="text1"/>
          <w:lang w:val="es-ES"/>
        </w:rPr>
        <w:t>American Academy of Pediatrics (AAP) Center of Excellence on Social Media and Youth Mental Health (Copyright © 2024)</w:t>
      </w:r>
    </w:p>
    <w:p w14:paraId="103EDD28" w14:textId="77777777" w:rsidR="00D55658" w:rsidRPr="00D44958" w:rsidRDefault="00D55658" w:rsidP="00D55658">
      <w:pPr>
        <w:pStyle w:val="Prrafodelista"/>
        <w:rPr>
          <w:rStyle w:val="Hipervnculo"/>
          <w:color w:val="000000" w:themeColor="text1"/>
          <w:lang w:val="es-ES"/>
        </w:rPr>
      </w:pPr>
    </w:p>
    <w:p w14:paraId="56B6F589" w14:textId="77777777" w:rsidR="00D55658" w:rsidRPr="00D44958" w:rsidRDefault="00D55658" w:rsidP="00D55658">
      <w:pPr>
        <w:pStyle w:val="Prrafodelista"/>
        <w:numPr>
          <w:ilvl w:val="0"/>
          <w:numId w:val="5"/>
        </w:numPr>
        <w:rPr>
          <w:color w:val="000000" w:themeColor="text1"/>
          <w:lang w:val="es-ES"/>
        </w:rPr>
      </w:pPr>
      <w:r w:rsidRPr="00D44958">
        <w:rPr>
          <w:color w:val="000000" w:themeColor="text1"/>
          <w:lang w:val="es-ES"/>
        </w:rPr>
        <w:t>Bhanji, JP, y Delgado, MR (2014). El social brain and reward: social information processing in the human striatum. </w:t>
      </w:r>
      <w:r w:rsidRPr="00D44958">
        <w:rPr>
          <w:i/>
          <w:iCs/>
          <w:color w:val="000000" w:themeColor="text1"/>
          <w:lang w:val="es-ES"/>
        </w:rPr>
        <w:t>Wiley Interdisciplinary Reviews. Cognitive Science</w:t>
      </w:r>
      <w:r w:rsidRPr="00D44958">
        <w:rPr>
          <w:color w:val="000000" w:themeColor="text1"/>
          <w:lang w:val="es-ES"/>
        </w:rPr>
        <w:t> , </w:t>
      </w:r>
      <w:r w:rsidRPr="00D44958">
        <w:rPr>
          <w:i/>
          <w:iCs/>
          <w:color w:val="000000" w:themeColor="text1"/>
          <w:lang w:val="es-ES"/>
        </w:rPr>
        <w:t>5</w:t>
      </w:r>
      <w:r w:rsidRPr="00D44958">
        <w:rPr>
          <w:color w:val="000000" w:themeColor="text1"/>
          <w:lang w:val="es-ES"/>
        </w:rPr>
        <w:t> (1), 61-73.</w:t>
      </w:r>
    </w:p>
    <w:p w14:paraId="43F676D7" w14:textId="77777777" w:rsidR="00D55658" w:rsidRPr="00D44958" w:rsidRDefault="00D55658" w:rsidP="00D55658">
      <w:pPr>
        <w:pStyle w:val="Prrafodelista"/>
        <w:rPr>
          <w:color w:val="000000" w:themeColor="text1"/>
          <w:lang w:val="es-ES"/>
        </w:rPr>
      </w:pPr>
    </w:p>
    <w:p w14:paraId="6139E96D" w14:textId="77777777" w:rsidR="00D55658" w:rsidRPr="00D44958" w:rsidRDefault="00D55658" w:rsidP="00D55658">
      <w:pPr>
        <w:pStyle w:val="Prrafodelista"/>
        <w:numPr>
          <w:ilvl w:val="0"/>
          <w:numId w:val="5"/>
        </w:numPr>
        <w:rPr>
          <w:color w:val="000000" w:themeColor="text1"/>
          <w:sz w:val="24"/>
          <w:szCs w:val="24"/>
          <w:lang w:val="es-ES"/>
        </w:rPr>
      </w:pPr>
      <w:r w:rsidRPr="00D44958">
        <w:rPr>
          <w:color w:val="000000" w:themeColor="text1"/>
          <w:sz w:val="24"/>
          <w:szCs w:val="24"/>
          <w:lang w:val="es-ES"/>
        </w:rPr>
        <w:t xml:space="preserve">Cadena SER. (2025, marzo 26). Solo la mitad de los adolescentes contrasta la información de la inteligencia artificial. Recuperado de </w:t>
      </w:r>
      <w:hyperlink r:id="rId30" w:history="1">
        <w:r w:rsidRPr="00D44958">
          <w:rPr>
            <w:rStyle w:val="Hipervnculo"/>
            <w:color w:val="000000" w:themeColor="text1"/>
            <w:sz w:val="24"/>
            <w:szCs w:val="24"/>
            <w:lang w:val="es-ES"/>
          </w:rPr>
          <w:t>https://cadenaser.com/nacional/2025/03/26/solo-la-mitad-de-los-adolescentes-contrasta-la-informacion-de-la-inteligencia-artificial-cadena-ser/</w:t>
        </w:r>
      </w:hyperlink>
    </w:p>
    <w:p w14:paraId="05BCD3D7" w14:textId="77777777" w:rsidR="00D55658" w:rsidRPr="00D44958" w:rsidRDefault="00D55658" w:rsidP="00D55658">
      <w:pPr>
        <w:pStyle w:val="Prrafodelista"/>
        <w:rPr>
          <w:color w:val="000000" w:themeColor="text1"/>
          <w:sz w:val="24"/>
          <w:szCs w:val="24"/>
          <w:lang w:val="es-ES"/>
        </w:rPr>
      </w:pPr>
    </w:p>
    <w:p w14:paraId="38179F65" w14:textId="77777777" w:rsidR="00D55658" w:rsidRPr="00D44958" w:rsidRDefault="00D55658" w:rsidP="00D55658">
      <w:pPr>
        <w:pStyle w:val="Prrafodelista"/>
        <w:numPr>
          <w:ilvl w:val="0"/>
          <w:numId w:val="5"/>
        </w:numPr>
        <w:rPr>
          <w:color w:val="000000" w:themeColor="text1"/>
          <w:sz w:val="24"/>
          <w:szCs w:val="24"/>
          <w:lang w:val="es-ES"/>
        </w:rPr>
      </w:pPr>
      <w:r w:rsidRPr="00D44958">
        <w:rPr>
          <w:rFonts w:eastAsia="Times New Roman"/>
          <w:color w:val="000000" w:themeColor="text1"/>
          <w:sz w:val="24"/>
          <w:szCs w:val="24"/>
          <w:lang w:val="es-ES" w:eastAsia="es-MX"/>
        </w:rPr>
        <w:t>Cadena SER (2025). Estudio sobre hábitos digitales en adolescentes.</w:t>
      </w:r>
    </w:p>
    <w:p w14:paraId="7D4AB9AF" w14:textId="77777777" w:rsidR="00D55658" w:rsidRPr="00D44958" w:rsidRDefault="00D55658" w:rsidP="00D55658">
      <w:pPr>
        <w:pStyle w:val="Prrafodelista"/>
        <w:rPr>
          <w:color w:val="000000" w:themeColor="text1"/>
          <w:sz w:val="24"/>
          <w:szCs w:val="24"/>
          <w:lang w:val="es-ES"/>
        </w:rPr>
      </w:pPr>
    </w:p>
    <w:p w14:paraId="36C2602B" w14:textId="77777777" w:rsidR="00D55658" w:rsidRPr="00D44958" w:rsidRDefault="00D55658" w:rsidP="00D55658">
      <w:pPr>
        <w:pStyle w:val="Prrafodelista"/>
        <w:numPr>
          <w:ilvl w:val="0"/>
          <w:numId w:val="5"/>
        </w:numPr>
        <w:rPr>
          <w:color w:val="000000" w:themeColor="text1"/>
          <w:sz w:val="24"/>
          <w:szCs w:val="24"/>
          <w:lang w:val="es-ES"/>
        </w:rPr>
      </w:pPr>
      <w:r w:rsidRPr="00D44958">
        <w:rPr>
          <w:color w:val="000000" w:themeColor="text1"/>
          <w:sz w:val="24"/>
          <w:szCs w:val="24"/>
          <w:lang w:val="es-ES"/>
        </w:rPr>
        <w:lastRenderedPageBreak/>
        <w:t xml:space="preserve">Clark, R. C., &amp; Mayer, R. E. (2016). </w:t>
      </w:r>
      <w:r w:rsidRPr="00D44958">
        <w:rPr>
          <w:i/>
          <w:iCs/>
          <w:color w:val="000000" w:themeColor="text1"/>
          <w:sz w:val="24"/>
          <w:szCs w:val="24"/>
          <w:lang w:val="es-ES"/>
        </w:rPr>
        <w:t>E-Learning and the Science of Instruction: Proven Guidelines for Consumers and Designers of Multimedia Learning</w:t>
      </w:r>
      <w:r w:rsidRPr="00D44958">
        <w:rPr>
          <w:color w:val="000000" w:themeColor="text1"/>
          <w:sz w:val="24"/>
          <w:szCs w:val="24"/>
          <w:lang w:val="es-ES"/>
        </w:rPr>
        <w:t xml:space="preserve"> (4th ed.). Wiley.</w:t>
      </w:r>
    </w:p>
    <w:p w14:paraId="59F0132F" w14:textId="77777777" w:rsidR="00D55658" w:rsidRPr="00D44958" w:rsidRDefault="00D55658" w:rsidP="00D55658">
      <w:pPr>
        <w:pStyle w:val="Prrafodelista"/>
        <w:rPr>
          <w:color w:val="000000" w:themeColor="text1"/>
          <w:sz w:val="24"/>
          <w:szCs w:val="24"/>
          <w:lang w:val="es-ES"/>
        </w:rPr>
      </w:pPr>
    </w:p>
    <w:p w14:paraId="6A1CC970" w14:textId="77777777" w:rsidR="00D55658" w:rsidRPr="00D44958" w:rsidRDefault="00D55658" w:rsidP="00D55658">
      <w:pPr>
        <w:pStyle w:val="Prrafodelista"/>
        <w:numPr>
          <w:ilvl w:val="0"/>
          <w:numId w:val="5"/>
        </w:numPr>
        <w:rPr>
          <w:color w:val="000000" w:themeColor="text1"/>
          <w:sz w:val="24"/>
          <w:szCs w:val="24"/>
          <w:lang w:val="es-ES"/>
        </w:rPr>
      </w:pPr>
      <w:r w:rsidRPr="00D44958">
        <w:rPr>
          <w:color w:val="000000" w:themeColor="text1"/>
          <w:lang w:val="es-ES"/>
        </w:rPr>
        <w:t xml:space="preserve">Chang, A.-M., Aeschbach, D., Duffy, J. F., &amp; Czeisler, C. A. (2015). Evening use of light-emitting eReaders negatively affects sleep, circadian timing, and next-morning alertness. </w:t>
      </w:r>
      <w:r w:rsidRPr="00D44958">
        <w:rPr>
          <w:i/>
          <w:iCs/>
          <w:color w:val="000000" w:themeColor="text1"/>
          <w:lang w:val="es-ES"/>
        </w:rPr>
        <w:t>Proceedings of the National Academy of Sciences</w:t>
      </w:r>
      <w:r w:rsidRPr="00D44958">
        <w:rPr>
          <w:color w:val="000000" w:themeColor="text1"/>
          <w:lang w:val="es-ES"/>
        </w:rPr>
        <w:t xml:space="preserve">, 112(4), 1232-1237. </w:t>
      </w:r>
      <w:hyperlink r:id="rId31" w:tgtFrame="_new" w:history="1">
        <w:r w:rsidRPr="00D44958">
          <w:rPr>
            <w:rStyle w:val="Hipervnculo"/>
            <w:color w:val="000000" w:themeColor="text1"/>
            <w:lang w:val="es-ES"/>
          </w:rPr>
          <w:t>https://doi.org/10.1073/pnas.1418490112</w:t>
        </w:r>
      </w:hyperlink>
    </w:p>
    <w:p w14:paraId="6D68C5F2" w14:textId="77777777" w:rsidR="00D55658" w:rsidRPr="00D44958" w:rsidRDefault="00D55658" w:rsidP="00D55658">
      <w:pPr>
        <w:rPr>
          <w:rFonts w:ascii="Arial" w:hAnsi="Arial" w:cs="Arial"/>
          <w:color w:val="000000" w:themeColor="text1"/>
          <w:lang w:val="es-ES"/>
        </w:rPr>
      </w:pPr>
    </w:p>
    <w:p w14:paraId="677EC335" w14:textId="77777777" w:rsidR="00D55658" w:rsidRPr="00D44958" w:rsidRDefault="00D55658" w:rsidP="00D55658">
      <w:pPr>
        <w:pStyle w:val="Prrafodelista"/>
        <w:rPr>
          <w:color w:val="000000" w:themeColor="text1"/>
          <w:sz w:val="24"/>
          <w:szCs w:val="24"/>
          <w:lang w:val="es-ES"/>
        </w:rPr>
      </w:pPr>
    </w:p>
    <w:p w14:paraId="0513B07C" w14:textId="77777777" w:rsidR="00D55658" w:rsidRPr="00D44958" w:rsidRDefault="00D55658" w:rsidP="00D55658">
      <w:pPr>
        <w:pStyle w:val="Prrafodelista"/>
        <w:numPr>
          <w:ilvl w:val="0"/>
          <w:numId w:val="5"/>
        </w:numPr>
        <w:rPr>
          <w:color w:val="000000" w:themeColor="text1"/>
          <w:sz w:val="24"/>
          <w:szCs w:val="24"/>
          <w:lang w:val="es-ES"/>
        </w:rPr>
      </w:pPr>
      <w:r w:rsidRPr="00D44958">
        <w:rPr>
          <w:color w:val="000000" w:themeColor="text1"/>
          <w:sz w:val="24"/>
          <w:szCs w:val="24"/>
          <w:lang w:val="es-ES"/>
        </w:rPr>
        <w:t xml:space="preserve">Dialnet. (2024). Las TIC como facilitadoras del aprendizaje autónomo y la comprensión de contenidos. Recuperado de </w:t>
      </w:r>
      <w:hyperlink r:id="rId32" w:history="1">
        <w:r w:rsidRPr="00D44958">
          <w:rPr>
            <w:rStyle w:val="Hipervnculo"/>
            <w:color w:val="000000" w:themeColor="text1"/>
            <w:sz w:val="24"/>
            <w:szCs w:val="24"/>
            <w:lang w:val="es-ES"/>
          </w:rPr>
          <w:t>https://dialnet.unirioja.es/descarga/articulo/9769764.pdf</w:t>
        </w:r>
      </w:hyperlink>
    </w:p>
    <w:p w14:paraId="5F662B8F" w14:textId="77777777" w:rsidR="00D55658" w:rsidRPr="00D44958" w:rsidRDefault="00D55658" w:rsidP="00D55658">
      <w:pPr>
        <w:pStyle w:val="Prrafodelista"/>
        <w:rPr>
          <w:color w:val="000000" w:themeColor="text1"/>
          <w:sz w:val="24"/>
          <w:szCs w:val="24"/>
          <w:lang w:val="es-ES"/>
        </w:rPr>
      </w:pPr>
    </w:p>
    <w:p w14:paraId="6DA1F4B9" w14:textId="77777777" w:rsidR="00D55658" w:rsidRPr="00D44958" w:rsidRDefault="00D55658" w:rsidP="00D55658">
      <w:pPr>
        <w:pStyle w:val="Prrafodelista"/>
        <w:numPr>
          <w:ilvl w:val="0"/>
          <w:numId w:val="5"/>
        </w:numPr>
        <w:rPr>
          <w:color w:val="000000" w:themeColor="text1"/>
          <w:sz w:val="24"/>
          <w:szCs w:val="24"/>
          <w:lang w:val="es-ES"/>
        </w:rPr>
      </w:pPr>
      <w:r w:rsidRPr="00D44958">
        <w:rPr>
          <w:color w:val="000000" w:themeColor="text1"/>
          <w:sz w:val="24"/>
          <w:szCs w:val="24"/>
          <w:lang w:val="es-ES"/>
        </w:rPr>
        <w:t xml:space="preserve">Dialnet. (2024). La educación digital y su impacto en la equidad educativa. Recuperado de </w:t>
      </w:r>
      <w:hyperlink r:id="rId33" w:history="1">
        <w:r w:rsidRPr="00D44958">
          <w:rPr>
            <w:rStyle w:val="Hipervnculo"/>
            <w:color w:val="000000" w:themeColor="text1"/>
            <w:sz w:val="24"/>
            <w:szCs w:val="24"/>
            <w:lang w:val="es-ES"/>
          </w:rPr>
          <w:t>https://dialnet.unirioja.es/servlet/articulo?codigo=9481320</w:t>
        </w:r>
      </w:hyperlink>
    </w:p>
    <w:p w14:paraId="79364CFF" w14:textId="77777777" w:rsidR="00D55658" w:rsidRPr="00D44958" w:rsidRDefault="00D55658" w:rsidP="00D55658">
      <w:pPr>
        <w:rPr>
          <w:rFonts w:ascii="Arial" w:hAnsi="Arial" w:cs="Arial"/>
          <w:color w:val="000000" w:themeColor="text1"/>
          <w:lang w:val="es-ES"/>
        </w:rPr>
      </w:pPr>
    </w:p>
    <w:p w14:paraId="3334D324" w14:textId="77777777" w:rsidR="00D55658" w:rsidRPr="00D44958" w:rsidRDefault="00D55658" w:rsidP="00D55658">
      <w:pPr>
        <w:pStyle w:val="Prrafodelista"/>
        <w:numPr>
          <w:ilvl w:val="0"/>
          <w:numId w:val="5"/>
        </w:numPr>
        <w:rPr>
          <w:rStyle w:val="Hipervnculo"/>
          <w:color w:val="000000" w:themeColor="text1"/>
          <w:lang w:val="es-ES"/>
        </w:rPr>
      </w:pPr>
      <w:r w:rsidRPr="00D44958">
        <w:rPr>
          <w:color w:val="000000" w:themeColor="text1"/>
          <w:lang w:val="es-ES"/>
        </w:rPr>
        <w:t xml:space="preserve">Estefanell, L. (2023). </w:t>
      </w:r>
      <w:r w:rsidRPr="00D44958">
        <w:rPr>
          <w:i/>
          <w:iCs/>
          <w:color w:val="000000" w:themeColor="text1"/>
          <w:lang w:val="es-ES"/>
        </w:rPr>
        <w:t>Pantallas en casa: Guía para acompañar a las familias en el uso de internet</w:t>
      </w:r>
      <w:r w:rsidRPr="00D44958">
        <w:rPr>
          <w:color w:val="000000" w:themeColor="text1"/>
          <w:lang w:val="es-ES"/>
        </w:rPr>
        <w:t xml:space="preserve"> (2ª ed.). Plan Ceibal, ANEP, UNICEF. Recuperado de </w:t>
      </w:r>
      <w:hyperlink r:id="rId34">
        <w:r w:rsidRPr="00D44958">
          <w:rPr>
            <w:rStyle w:val="Hipervnculo"/>
            <w:color w:val="000000" w:themeColor="text1"/>
            <w:lang w:val="es-ES"/>
          </w:rPr>
          <w:t>https://www.unicef.org/uruguay/informes/pantallas-en-casa</w:t>
        </w:r>
      </w:hyperlink>
    </w:p>
    <w:p w14:paraId="0C94D357" w14:textId="77777777" w:rsidR="00D55658" w:rsidRPr="00D44958" w:rsidRDefault="00D55658" w:rsidP="00D55658">
      <w:pPr>
        <w:pStyle w:val="Prrafodelista"/>
        <w:rPr>
          <w:rStyle w:val="Hipervnculo"/>
          <w:color w:val="000000" w:themeColor="text1"/>
          <w:lang w:val="es-ES"/>
        </w:rPr>
      </w:pPr>
    </w:p>
    <w:p w14:paraId="447C5A1E" w14:textId="77777777" w:rsidR="00D55658" w:rsidRPr="00D44958" w:rsidRDefault="00D55658" w:rsidP="00D55658">
      <w:pPr>
        <w:pStyle w:val="Prrafodelista"/>
        <w:numPr>
          <w:ilvl w:val="0"/>
          <w:numId w:val="5"/>
        </w:numPr>
        <w:rPr>
          <w:color w:val="000000" w:themeColor="text1"/>
          <w:sz w:val="24"/>
          <w:szCs w:val="24"/>
          <w:lang w:val="es-ES"/>
        </w:rPr>
      </w:pPr>
      <w:r w:rsidRPr="00D44958">
        <w:rPr>
          <w:color w:val="000000" w:themeColor="text1"/>
          <w:sz w:val="24"/>
          <w:szCs w:val="24"/>
          <w:lang w:val="es-ES"/>
        </w:rPr>
        <w:t xml:space="preserve">Estefanell, L. (2023). Pantallas en casa: Guía para acompañar a las familias en el uso de internet (2ª ed.). Plan Ceibal, ANEP, UNICEF. Recuperado de </w:t>
      </w:r>
      <w:hyperlink r:id="rId35" w:history="1">
        <w:r w:rsidRPr="00D44958">
          <w:rPr>
            <w:rStyle w:val="Hipervnculo"/>
            <w:color w:val="000000" w:themeColor="text1"/>
            <w:sz w:val="24"/>
            <w:szCs w:val="24"/>
            <w:lang w:val="es-ES"/>
          </w:rPr>
          <w:t>https://www.unicef.org/uruguay/informes/pantallas-en-casa</w:t>
        </w:r>
      </w:hyperlink>
    </w:p>
    <w:p w14:paraId="7199FC80" w14:textId="77777777" w:rsidR="00D55658" w:rsidRPr="00D44958" w:rsidRDefault="00D55658" w:rsidP="00D55658">
      <w:pPr>
        <w:rPr>
          <w:rFonts w:ascii="Arial" w:hAnsi="Arial" w:cs="Arial"/>
          <w:color w:val="000000" w:themeColor="text1"/>
          <w:lang w:val="es-ES"/>
        </w:rPr>
      </w:pPr>
    </w:p>
    <w:p w14:paraId="3B789EE8" w14:textId="77777777" w:rsidR="00D55658" w:rsidRPr="00D44958" w:rsidRDefault="00D55658" w:rsidP="00D55658">
      <w:pPr>
        <w:pStyle w:val="Prrafodelista"/>
        <w:numPr>
          <w:ilvl w:val="0"/>
          <w:numId w:val="5"/>
        </w:numPr>
        <w:rPr>
          <w:color w:val="000000" w:themeColor="text1"/>
          <w:sz w:val="24"/>
          <w:szCs w:val="24"/>
          <w:lang w:val="es-ES"/>
        </w:rPr>
      </w:pPr>
      <w:r w:rsidRPr="00D44958">
        <w:rPr>
          <w:color w:val="000000" w:themeColor="text1"/>
          <w:sz w:val="24"/>
          <w:szCs w:val="24"/>
          <w:lang w:val="es-ES"/>
        </w:rPr>
        <w:t>Fiorella, L., &amp; Mayer, R. E. (2015). Learning as a generative activity. New York: Cambridge University Press.</w:t>
      </w:r>
    </w:p>
    <w:p w14:paraId="1D74ED0B" w14:textId="77777777" w:rsidR="00D55658" w:rsidRPr="00D44958" w:rsidRDefault="00D55658" w:rsidP="00D55658">
      <w:pPr>
        <w:pStyle w:val="Prrafodelista"/>
        <w:rPr>
          <w:color w:val="000000" w:themeColor="text1"/>
          <w:sz w:val="24"/>
          <w:szCs w:val="24"/>
          <w:lang w:val="es-ES"/>
        </w:rPr>
      </w:pPr>
    </w:p>
    <w:p w14:paraId="29B692C5" w14:textId="77777777" w:rsidR="00D55658" w:rsidRPr="00D44958" w:rsidRDefault="00D55658" w:rsidP="00D55658">
      <w:pPr>
        <w:pStyle w:val="Prrafodelista"/>
        <w:numPr>
          <w:ilvl w:val="0"/>
          <w:numId w:val="5"/>
        </w:numPr>
        <w:rPr>
          <w:color w:val="000000" w:themeColor="text1"/>
          <w:sz w:val="24"/>
          <w:szCs w:val="24"/>
          <w:lang w:val="es-ES"/>
        </w:rPr>
      </w:pPr>
      <w:r w:rsidRPr="00D44958">
        <w:rPr>
          <w:color w:val="000000" w:themeColor="text1"/>
          <w:sz w:val="24"/>
          <w:szCs w:val="24"/>
          <w:lang w:val="es-ES"/>
        </w:rPr>
        <w:t xml:space="preserve">Garavito-Sanabria, P. S., Guerrero-Bautista, P. D., Beltrán-Pérez, R. F., González-Quintero, D. S., &amp; González-Clavijo, A. M. (2022). Efectos deletéreos en el desarrollo de los niños a causa de la exposición temprana a pantallas: revisión de la literatura. Médicas UIS, 35(3), 105-115. https://doi.org/10.18273/revmed.v35n3-2022011. </w:t>
      </w:r>
    </w:p>
    <w:p w14:paraId="5C2945E3" w14:textId="77777777" w:rsidR="00D55658" w:rsidRPr="00D44958" w:rsidRDefault="00D55658" w:rsidP="00D55658">
      <w:pPr>
        <w:pStyle w:val="Prrafodelista"/>
        <w:rPr>
          <w:color w:val="000000" w:themeColor="text1"/>
          <w:sz w:val="24"/>
          <w:szCs w:val="24"/>
          <w:lang w:val="es-ES"/>
        </w:rPr>
      </w:pPr>
    </w:p>
    <w:p w14:paraId="366B09C1" w14:textId="77777777" w:rsidR="00D55658" w:rsidRPr="00D44958" w:rsidRDefault="00D55658" w:rsidP="00D55658">
      <w:pPr>
        <w:pStyle w:val="Prrafodelista"/>
        <w:numPr>
          <w:ilvl w:val="0"/>
          <w:numId w:val="26"/>
        </w:numPr>
        <w:rPr>
          <w:color w:val="000000" w:themeColor="text1"/>
          <w:sz w:val="24"/>
          <w:szCs w:val="24"/>
          <w:lang w:val="es-ES"/>
        </w:rPr>
      </w:pPr>
      <w:r w:rsidRPr="00D44958">
        <w:rPr>
          <w:color w:val="000000" w:themeColor="text1"/>
          <w:sz w:val="24"/>
          <w:szCs w:val="24"/>
          <w:lang w:val="es-ES"/>
        </w:rPr>
        <w:t>Lanca, C., i Saw, S. M. (2020). The association between digital screen time and myopia: A systematic review. </w:t>
      </w:r>
      <w:r w:rsidRPr="00D44958">
        <w:rPr>
          <w:i/>
          <w:iCs/>
          <w:color w:val="000000" w:themeColor="text1"/>
          <w:sz w:val="24"/>
          <w:szCs w:val="24"/>
          <w:lang w:val="es-ES"/>
        </w:rPr>
        <w:t>Ophthalmic and Physiological Optics</w:t>
      </w:r>
      <w:r w:rsidRPr="00D44958">
        <w:rPr>
          <w:color w:val="000000" w:themeColor="text1"/>
          <w:sz w:val="24"/>
          <w:szCs w:val="24"/>
          <w:lang w:val="es-ES"/>
        </w:rPr>
        <w:t>, </w:t>
      </w:r>
      <w:r w:rsidRPr="00D44958">
        <w:rPr>
          <w:i/>
          <w:iCs/>
          <w:color w:val="000000" w:themeColor="text1"/>
          <w:sz w:val="24"/>
          <w:szCs w:val="24"/>
          <w:lang w:val="es-ES"/>
        </w:rPr>
        <w:t>40</w:t>
      </w:r>
      <w:r w:rsidRPr="00D44958">
        <w:rPr>
          <w:color w:val="000000" w:themeColor="text1"/>
          <w:sz w:val="24"/>
          <w:szCs w:val="24"/>
          <w:lang w:val="es-ES"/>
        </w:rPr>
        <w:t>(2), 216-229.</w:t>
      </w:r>
    </w:p>
    <w:p w14:paraId="4362075B" w14:textId="77777777" w:rsidR="00D55658" w:rsidRPr="00D44958" w:rsidRDefault="00D55658" w:rsidP="00D55658">
      <w:pPr>
        <w:pStyle w:val="Prrafodelista"/>
        <w:rPr>
          <w:color w:val="000000" w:themeColor="text1"/>
          <w:sz w:val="24"/>
          <w:szCs w:val="24"/>
          <w:lang w:val="es-ES"/>
        </w:rPr>
      </w:pPr>
    </w:p>
    <w:p w14:paraId="22C10A86" w14:textId="77777777" w:rsidR="00D55658" w:rsidRPr="00D44958" w:rsidRDefault="00D55658" w:rsidP="00D55658">
      <w:pPr>
        <w:pStyle w:val="Prrafodelista"/>
        <w:numPr>
          <w:ilvl w:val="0"/>
          <w:numId w:val="26"/>
        </w:numPr>
        <w:rPr>
          <w:color w:val="000000" w:themeColor="text1"/>
          <w:sz w:val="24"/>
          <w:szCs w:val="24"/>
          <w:lang w:val="es-ES"/>
        </w:rPr>
      </w:pPr>
      <w:r w:rsidRPr="00D44958">
        <w:rPr>
          <w:color w:val="000000" w:themeColor="text1"/>
          <w:sz w:val="24"/>
          <w:szCs w:val="24"/>
          <w:lang w:val="es-ES"/>
        </w:rPr>
        <w:t xml:space="preserve">Lanca, C., Yam, J. C., Jiang, W. J., Tham, Y. C., Hassan Emamian, M., et al. (2022). Near work, screen time, outdoor time and myopia in </w:t>
      </w:r>
      <w:r w:rsidRPr="00D44958">
        <w:rPr>
          <w:color w:val="000000" w:themeColor="text1"/>
          <w:sz w:val="24"/>
          <w:szCs w:val="24"/>
          <w:lang w:val="es-ES"/>
        </w:rPr>
        <w:lastRenderedPageBreak/>
        <w:t>schoolchildren in the Sunflower Myopia AEEC Consortium. Acta ophthalmologica, 100(3), 302-311.</w:t>
      </w:r>
    </w:p>
    <w:p w14:paraId="62BD6FB3" w14:textId="77777777" w:rsidR="00D55658" w:rsidRPr="00D44958" w:rsidRDefault="00D55658" w:rsidP="00D55658">
      <w:pPr>
        <w:pStyle w:val="Prrafodelista"/>
        <w:rPr>
          <w:color w:val="000000" w:themeColor="text1"/>
          <w:sz w:val="24"/>
          <w:szCs w:val="24"/>
          <w:lang w:val="es-ES"/>
        </w:rPr>
      </w:pPr>
    </w:p>
    <w:p w14:paraId="187308A3" w14:textId="77777777" w:rsidR="00D55658" w:rsidRPr="00D44958" w:rsidRDefault="00D55658" w:rsidP="00D55658">
      <w:pPr>
        <w:rPr>
          <w:rFonts w:ascii="Arial" w:hAnsi="Arial" w:cs="Arial"/>
          <w:color w:val="000000" w:themeColor="text1"/>
          <w:lang w:val="es-ES"/>
        </w:rPr>
      </w:pPr>
    </w:p>
    <w:p w14:paraId="101F0A31" w14:textId="77777777" w:rsidR="00D55658" w:rsidRPr="00D44958" w:rsidRDefault="00D55658" w:rsidP="00D55658">
      <w:pPr>
        <w:pStyle w:val="Prrafodelista"/>
        <w:numPr>
          <w:ilvl w:val="0"/>
          <w:numId w:val="5"/>
        </w:numPr>
        <w:rPr>
          <w:color w:val="000000" w:themeColor="text1"/>
          <w:sz w:val="24"/>
          <w:szCs w:val="24"/>
          <w:lang w:val="es-ES"/>
        </w:rPr>
      </w:pPr>
      <w:r w:rsidRPr="00D44958">
        <w:rPr>
          <w:color w:val="000000" w:themeColor="text1"/>
          <w:sz w:val="24"/>
          <w:szCs w:val="24"/>
          <w:lang w:val="es-ES"/>
        </w:rPr>
        <w:t xml:space="preserve">Mayer, R. E. (2021). </w:t>
      </w:r>
      <w:r w:rsidRPr="00D44958">
        <w:rPr>
          <w:i/>
          <w:iCs/>
          <w:color w:val="000000" w:themeColor="text1"/>
          <w:sz w:val="24"/>
          <w:szCs w:val="24"/>
          <w:lang w:val="es-ES"/>
        </w:rPr>
        <w:t>Multimedia Learning</w:t>
      </w:r>
      <w:r w:rsidRPr="00D44958">
        <w:rPr>
          <w:color w:val="000000" w:themeColor="text1"/>
          <w:sz w:val="24"/>
          <w:szCs w:val="24"/>
          <w:lang w:val="es-ES"/>
        </w:rPr>
        <w:t xml:space="preserve"> (3rd ed.). Cambridge University Press. Una de las referencias más importantes sobre cómo diseñar materiales educativos efectivos usando tecnología</w:t>
      </w:r>
    </w:p>
    <w:p w14:paraId="11D6BD64" w14:textId="77777777" w:rsidR="00D55658" w:rsidRPr="00D44958" w:rsidRDefault="00D55658" w:rsidP="00D55658">
      <w:pPr>
        <w:rPr>
          <w:rFonts w:ascii="Arial" w:hAnsi="Arial" w:cs="Arial"/>
          <w:color w:val="000000" w:themeColor="text1"/>
          <w:lang w:val="es-ES"/>
        </w:rPr>
      </w:pPr>
    </w:p>
    <w:p w14:paraId="762C52A8" w14:textId="77777777" w:rsidR="00D55658" w:rsidRPr="00D44958" w:rsidRDefault="00D55658" w:rsidP="00D55658">
      <w:pPr>
        <w:pStyle w:val="Prrafodelista"/>
        <w:numPr>
          <w:ilvl w:val="0"/>
          <w:numId w:val="5"/>
        </w:numPr>
        <w:rPr>
          <w:color w:val="000000" w:themeColor="text1"/>
          <w:sz w:val="24"/>
          <w:szCs w:val="24"/>
          <w:lang w:val="es-ES"/>
        </w:rPr>
      </w:pPr>
      <w:r w:rsidRPr="00D44958">
        <w:rPr>
          <w:color w:val="000000" w:themeColor="text1"/>
          <w:sz w:val="24"/>
          <w:szCs w:val="24"/>
          <w:lang w:val="es-ES"/>
        </w:rPr>
        <w:t>Paivio, A. (2006). Mind and its evolution: A dual coding approach. Mahwah, NJ: Erlbaum.</w:t>
      </w:r>
    </w:p>
    <w:p w14:paraId="1D6BF31D" w14:textId="77777777" w:rsidR="00D55658" w:rsidRPr="00D44958" w:rsidRDefault="00D55658" w:rsidP="00D55658">
      <w:pPr>
        <w:pStyle w:val="Prrafodelista"/>
        <w:rPr>
          <w:color w:val="000000" w:themeColor="text1"/>
          <w:sz w:val="24"/>
          <w:szCs w:val="24"/>
          <w:lang w:val="es-ES"/>
        </w:rPr>
      </w:pPr>
    </w:p>
    <w:p w14:paraId="515A7195" w14:textId="77777777" w:rsidR="00D55658" w:rsidRPr="00D44958" w:rsidRDefault="00D55658" w:rsidP="00D55658">
      <w:pPr>
        <w:pStyle w:val="Prrafodelista"/>
        <w:numPr>
          <w:ilvl w:val="0"/>
          <w:numId w:val="5"/>
        </w:numPr>
        <w:rPr>
          <w:color w:val="000000" w:themeColor="text1"/>
          <w:sz w:val="24"/>
          <w:szCs w:val="24"/>
          <w:lang w:val="es-ES"/>
        </w:rPr>
      </w:pPr>
      <w:r w:rsidRPr="00D44958">
        <w:rPr>
          <w:color w:val="000000" w:themeColor="text1"/>
          <w:sz w:val="24"/>
          <w:szCs w:val="24"/>
          <w:lang w:val="es-ES"/>
        </w:rPr>
        <w:t xml:space="preserve">RFI. (2025, enero 28). Profesores sustituidos por inteligencia artificial en un centro educativo londinense. Recuperado de </w:t>
      </w:r>
      <w:hyperlink r:id="rId36" w:history="1">
        <w:r w:rsidRPr="00D44958">
          <w:rPr>
            <w:rStyle w:val="Hipervnculo"/>
            <w:color w:val="000000" w:themeColor="text1"/>
            <w:sz w:val="24"/>
            <w:szCs w:val="24"/>
            <w:lang w:val="es-ES"/>
          </w:rPr>
          <w:t>https://www.rfi.fr/es/m%C3%A1s-noticias/20250128-profesores-sustituidos-por-inteligencia-artificial-en-un-centro-educativo-londinense</w:t>
        </w:r>
      </w:hyperlink>
    </w:p>
    <w:p w14:paraId="15C43700" w14:textId="77777777" w:rsidR="00D55658" w:rsidRPr="00D44958" w:rsidRDefault="00D55658" w:rsidP="00D55658">
      <w:pPr>
        <w:pStyle w:val="Prrafodelista"/>
        <w:rPr>
          <w:color w:val="000000" w:themeColor="text1"/>
          <w:sz w:val="24"/>
          <w:szCs w:val="24"/>
          <w:lang w:val="es-ES"/>
        </w:rPr>
      </w:pPr>
    </w:p>
    <w:p w14:paraId="237EB49F" w14:textId="77777777" w:rsidR="00D55658" w:rsidRPr="00D44958" w:rsidRDefault="00D55658" w:rsidP="00D55658">
      <w:pPr>
        <w:pStyle w:val="Prrafodelista"/>
        <w:numPr>
          <w:ilvl w:val="0"/>
          <w:numId w:val="5"/>
        </w:numPr>
        <w:rPr>
          <w:color w:val="000000" w:themeColor="text1"/>
          <w:sz w:val="24"/>
          <w:szCs w:val="24"/>
          <w:lang w:val="es-ES"/>
        </w:rPr>
      </w:pPr>
      <w:r w:rsidRPr="00D44958">
        <w:rPr>
          <w:rFonts w:eastAsia="Times New Roman"/>
          <w:color w:val="000000" w:themeColor="text1"/>
          <w:sz w:val="24"/>
          <w:szCs w:val="24"/>
          <w:lang w:val="es-ES" w:eastAsia="es-MX"/>
        </w:rPr>
        <w:t>RFI (2025). IA en Educación: Reporte Global.</w:t>
      </w:r>
    </w:p>
    <w:p w14:paraId="4EE40563" w14:textId="77777777" w:rsidR="00D55658" w:rsidRPr="00D44958" w:rsidRDefault="00D55658" w:rsidP="00D55658">
      <w:pPr>
        <w:pStyle w:val="Prrafodelista"/>
        <w:rPr>
          <w:color w:val="000000" w:themeColor="text1"/>
          <w:sz w:val="24"/>
          <w:szCs w:val="24"/>
          <w:lang w:val="es-ES"/>
        </w:rPr>
      </w:pPr>
    </w:p>
    <w:p w14:paraId="1CAF87B3" w14:textId="77777777" w:rsidR="00D55658" w:rsidRPr="00D44958" w:rsidRDefault="00D55658" w:rsidP="00D55658">
      <w:pPr>
        <w:pStyle w:val="Prrafodelista"/>
        <w:numPr>
          <w:ilvl w:val="0"/>
          <w:numId w:val="5"/>
        </w:numPr>
        <w:rPr>
          <w:b/>
          <w:bCs/>
          <w:color w:val="000000" w:themeColor="text1"/>
          <w:sz w:val="24"/>
          <w:szCs w:val="24"/>
          <w:lang w:val="es-ES"/>
        </w:rPr>
      </w:pPr>
      <w:r w:rsidRPr="00D44958">
        <w:rPr>
          <w:color w:val="000000" w:themeColor="text1"/>
          <w:sz w:val="24"/>
          <w:szCs w:val="24"/>
          <w:lang w:val="es-ES"/>
        </w:rPr>
        <w:t>Ruiz Martin, Hector. (2023).  Malentesos sobre les pantalles que enterboleixen els debats educatius.</w:t>
      </w:r>
      <w:r w:rsidRPr="00D44958">
        <w:rPr>
          <w:b/>
          <w:bCs/>
          <w:color w:val="000000" w:themeColor="text1"/>
          <w:sz w:val="24"/>
          <w:szCs w:val="24"/>
          <w:lang w:val="es-ES"/>
        </w:rPr>
        <w:t xml:space="preserve"> </w:t>
      </w:r>
      <w:r w:rsidRPr="00D44958">
        <w:rPr>
          <w:color w:val="000000" w:themeColor="text1"/>
          <w:sz w:val="24"/>
          <w:szCs w:val="24"/>
          <w:lang w:val="es-ES"/>
        </w:rPr>
        <w:t xml:space="preserve">Recuperado de: </w:t>
      </w:r>
      <w:hyperlink r:id="rId37" w:history="1">
        <w:r w:rsidRPr="00D44958">
          <w:rPr>
            <w:rStyle w:val="Hipervnculo"/>
            <w:color w:val="000000" w:themeColor="text1"/>
            <w:sz w:val="24"/>
            <w:szCs w:val="24"/>
            <w:lang w:val="es-ES"/>
          </w:rPr>
          <w:t>https://equitatdigital.cat/malentesos-sobre-les-pantalles-que-enterboleixen-els-debats-educatius/</w:t>
        </w:r>
      </w:hyperlink>
    </w:p>
    <w:p w14:paraId="14F5A49D" w14:textId="77777777" w:rsidR="00D55658" w:rsidRPr="00D44958" w:rsidRDefault="00D55658" w:rsidP="00D55658">
      <w:pPr>
        <w:rPr>
          <w:rFonts w:ascii="Arial" w:hAnsi="Arial" w:cs="Arial"/>
          <w:color w:val="000000" w:themeColor="text1"/>
          <w:lang w:val="es-ES"/>
        </w:rPr>
      </w:pPr>
    </w:p>
    <w:p w14:paraId="2EB8D28F" w14:textId="77777777" w:rsidR="00D55658" w:rsidRPr="00D44958" w:rsidRDefault="00D55658" w:rsidP="00D55658">
      <w:pPr>
        <w:pStyle w:val="Prrafodelista"/>
        <w:numPr>
          <w:ilvl w:val="0"/>
          <w:numId w:val="5"/>
        </w:numPr>
        <w:rPr>
          <w:color w:val="000000" w:themeColor="text1"/>
          <w:sz w:val="24"/>
          <w:szCs w:val="24"/>
          <w:lang w:val="es-ES"/>
        </w:rPr>
      </w:pPr>
      <w:r w:rsidRPr="00D44958">
        <w:rPr>
          <w:color w:val="000000" w:themeColor="text1"/>
          <w:sz w:val="24"/>
          <w:szCs w:val="24"/>
          <w:lang w:val="es-ES"/>
        </w:rPr>
        <w:t>Salmerón Ruiz. M.A.  Asociación Española de Pediatría. (2025). El mundo de las tecnologías y la salud infantojuvenil. Pediatr Integral 2025; XXIX (2): 89 – 93.</w:t>
      </w:r>
    </w:p>
    <w:p w14:paraId="03728248" w14:textId="77777777" w:rsidR="00D55658" w:rsidRPr="00D44958" w:rsidRDefault="00D55658" w:rsidP="00D55658">
      <w:pPr>
        <w:rPr>
          <w:rFonts w:ascii="Arial" w:hAnsi="Arial" w:cs="Arial"/>
          <w:color w:val="000000" w:themeColor="text1"/>
          <w:lang w:val="es-ES"/>
        </w:rPr>
      </w:pPr>
    </w:p>
    <w:p w14:paraId="5AFCBED3" w14:textId="77777777" w:rsidR="00D55658" w:rsidRPr="00D44958" w:rsidRDefault="00D55658" w:rsidP="00D55658">
      <w:pPr>
        <w:pStyle w:val="Prrafodelista"/>
        <w:numPr>
          <w:ilvl w:val="0"/>
          <w:numId w:val="5"/>
        </w:numPr>
        <w:rPr>
          <w:color w:val="000000" w:themeColor="text1"/>
          <w:sz w:val="24"/>
          <w:szCs w:val="24"/>
          <w:lang w:val="es-ES"/>
        </w:rPr>
      </w:pPr>
      <w:r w:rsidRPr="00D44958">
        <w:rPr>
          <w:color w:val="000000" w:themeColor="text1"/>
          <w:sz w:val="24"/>
          <w:szCs w:val="24"/>
          <w:lang w:val="es-ES"/>
        </w:rPr>
        <w:t>Sweller, J., Ayres, P., &amp; Kalyuga, S. (2011). Cognitive load theory. New York: Springer.</w:t>
      </w:r>
    </w:p>
    <w:p w14:paraId="2D31871C" w14:textId="77777777" w:rsidR="00D55658" w:rsidRPr="00D44958" w:rsidRDefault="00D55658" w:rsidP="00D55658">
      <w:pPr>
        <w:rPr>
          <w:rFonts w:ascii="Arial" w:hAnsi="Arial" w:cs="Arial"/>
          <w:color w:val="000000" w:themeColor="text1"/>
          <w:lang w:val="es-ES"/>
        </w:rPr>
      </w:pPr>
    </w:p>
    <w:p w14:paraId="60190A92" w14:textId="77777777" w:rsidR="00D55658" w:rsidRPr="00D44958" w:rsidRDefault="00D55658" w:rsidP="00D55658">
      <w:pPr>
        <w:pStyle w:val="Prrafodelista"/>
        <w:numPr>
          <w:ilvl w:val="0"/>
          <w:numId w:val="5"/>
        </w:numPr>
        <w:rPr>
          <w:color w:val="000000" w:themeColor="text1"/>
          <w:sz w:val="24"/>
          <w:szCs w:val="24"/>
          <w:lang w:val="es-ES"/>
        </w:rPr>
      </w:pPr>
      <w:r w:rsidRPr="00D44958">
        <w:rPr>
          <w:color w:val="000000" w:themeColor="text1"/>
          <w:sz w:val="24"/>
          <w:szCs w:val="24"/>
          <w:lang w:val="es-ES"/>
        </w:rPr>
        <w:t>Tamim, RM, Bernard, RM, Borokhovski, E., Abrami, PC y Schmid, RF (2011). Cuarenta años de investigación revelan el impacto de la tecnología en el aprendizaje: Un metaanálisis de segundo orden y un estudio de validación. Review of Educational Research, 81 (1), 4-28. https://doi.org/10.3102/0034654310393361 (Trabajo original publicado en 2011)</w:t>
      </w:r>
    </w:p>
    <w:p w14:paraId="3BB7753B" w14:textId="77777777" w:rsidR="00D55658" w:rsidRPr="00D44958" w:rsidRDefault="00D55658" w:rsidP="00D55658">
      <w:pPr>
        <w:pStyle w:val="Prrafodelista"/>
        <w:rPr>
          <w:color w:val="000000" w:themeColor="text1"/>
          <w:sz w:val="24"/>
          <w:szCs w:val="24"/>
          <w:lang w:val="es-ES"/>
        </w:rPr>
      </w:pPr>
    </w:p>
    <w:p w14:paraId="08192B62" w14:textId="77777777" w:rsidR="00D55658" w:rsidRPr="00D44958" w:rsidRDefault="00D55658" w:rsidP="00D55658">
      <w:pPr>
        <w:pStyle w:val="Prrafodelista"/>
        <w:numPr>
          <w:ilvl w:val="0"/>
          <w:numId w:val="5"/>
        </w:numPr>
        <w:rPr>
          <w:color w:val="000000" w:themeColor="text1"/>
          <w:sz w:val="24"/>
          <w:szCs w:val="24"/>
          <w:lang w:val="es-ES"/>
        </w:rPr>
      </w:pPr>
      <w:r w:rsidRPr="00D44958">
        <w:rPr>
          <w:color w:val="000000" w:themeColor="text1"/>
          <w:sz w:val="24"/>
          <w:szCs w:val="24"/>
          <w:lang w:val="es-ES"/>
        </w:rPr>
        <w:t xml:space="preserve">UNESCO. (2024). Educación digital: Lo que necesita saber. Recuperado de </w:t>
      </w:r>
      <w:hyperlink r:id="rId38" w:history="1">
        <w:r w:rsidRPr="00D44958">
          <w:rPr>
            <w:rStyle w:val="Hipervnculo"/>
            <w:color w:val="000000" w:themeColor="text1"/>
            <w:sz w:val="24"/>
            <w:szCs w:val="24"/>
            <w:lang w:val="es-ES"/>
          </w:rPr>
          <w:t>https://www.unesco.org/es/digital-education/need-know</w:t>
        </w:r>
      </w:hyperlink>
    </w:p>
    <w:p w14:paraId="48A20500" w14:textId="77777777" w:rsidR="00D55658" w:rsidRPr="00D44958" w:rsidRDefault="00D55658" w:rsidP="00D55658">
      <w:pPr>
        <w:pStyle w:val="Prrafodelista"/>
        <w:rPr>
          <w:color w:val="000000" w:themeColor="text1"/>
          <w:sz w:val="24"/>
          <w:szCs w:val="24"/>
          <w:lang w:val="es-ES"/>
        </w:rPr>
      </w:pPr>
    </w:p>
    <w:p w14:paraId="6044033D" w14:textId="6C7DF8A5" w:rsidR="002D09EA" w:rsidRPr="00791DDE" w:rsidRDefault="00D55658" w:rsidP="00D55658">
      <w:pPr>
        <w:pStyle w:val="Prrafodelista"/>
        <w:numPr>
          <w:ilvl w:val="0"/>
          <w:numId w:val="5"/>
        </w:numPr>
        <w:rPr>
          <w:color w:val="000000" w:themeColor="text1"/>
          <w:sz w:val="24"/>
          <w:szCs w:val="24"/>
          <w:lang w:val="es-ES"/>
        </w:rPr>
      </w:pPr>
      <w:r w:rsidRPr="00D44958">
        <w:rPr>
          <w:rFonts w:eastAsia="Times New Roman"/>
          <w:color w:val="000000" w:themeColor="text1"/>
          <w:sz w:val="24"/>
          <w:szCs w:val="24"/>
          <w:lang w:val="es-ES" w:eastAsia="es-MX"/>
        </w:rPr>
        <w:t>UNESCO (2024). Marco de Competencias Digitales para Docentes.</w:t>
      </w:r>
    </w:p>
    <w:sectPr w:rsidR="002D09EA" w:rsidRPr="00791DDE" w:rsidSect="00D44958">
      <w:headerReference w:type="default" r:id="rId39"/>
      <w:footerReference w:type="defaul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291DE" w14:textId="77777777" w:rsidR="00055597" w:rsidRDefault="00055597" w:rsidP="002D09EA">
      <w:r>
        <w:separator/>
      </w:r>
    </w:p>
  </w:endnote>
  <w:endnote w:type="continuationSeparator" w:id="0">
    <w:p w14:paraId="6AD0A44E" w14:textId="77777777" w:rsidR="00055597" w:rsidRDefault="00055597" w:rsidP="002D09EA">
      <w:r>
        <w:continuationSeparator/>
      </w:r>
    </w:p>
  </w:endnote>
  <w:endnote w:type="continuationNotice" w:id="1">
    <w:p w14:paraId="5C7DBD93" w14:textId="77777777" w:rsidR="00055597" w:rsidRDefault="00055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0FE4" w14:textId="5B31D18F" w:rsidR="69FB8A78" w:rsidRDefault="004D0BD2" w:rsidP="69FB8A78">
    <w:pPr>
      <w:pStyle w:val="Piedepgina"/>
    </w:pPr>
    <w:r>
      <w:rPr>
        <w:noProof/>
      </w:rPr>
      <w:drawing>
        <wp:anchor distT="0" distB="0" distL="114300" distR="114300" simplePos="0" relativeHeight="251658240" behindDoc="1" locked="0" layoutInCell="1" allowOverlap="1" wp14:anchorId="21414832" wp14:editId="61FB2691">
          <wp:simplePos x="0" y="0"/>
          <wp:positionH relativeFrom="column">
            <wp:posOffset>-1085850</wp:posOffset>
          </wp:positionH>
          <wp:positionV relativeFrom="paragraph">
            <wp:posOffset>-79872</wp:posOffset>
          </wp:positionV>
          <wp:extent cx="8334888" cy="755374"/>
          <wp:effectExtent l="0" t="0" r="0" b="0"/>
          <wp:wrapNone/>
          <wp:docPr id="19496633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52644" name="Imagen 835152644"/>
                  <pic:cNvPicPr/>
                </pic:nvPicPr>
                <pic:blipFill>
                  <a:blip r:embed="rId1">
                    <a:extLst>
                      <a:ext uri="{28A0092B-C50C-407E-A947-70E740481C1C}">
                        <a14:useLocalDpi xmlns:a14="http://schemas.microsoft.com/office/drawing/2010/main" val="0"/>
                      </a:ext>
                    </a:extLst>
                  </a:blip>
                  <a:stretch>
                    <a:fillRect/>
                  </a:stretch>
                </pic:blipFill>
                <pic:spPr>
                  <a:xfrm>
                    <a:off x="0" y="0"/>
                    <a:ext cx="8334888" cy="7553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DEDD5" w14:textId="77777777" w:rsidR="00055597" w:rsidRDefault="00055597" w:rsidP="002D09EA">
      <w:r>
        <w:separator/>
      </w:r>
    </w:p>
  </w:footnote>
  <w:footnote w:type="continuationSeparator" w:id="0">
    <w:p w14:paraId="06434195" w14:textId="77777777" w:rsidR="00055597" w:rsidRDefault="00055597" w:rsidP="002D09EA">
      <w:r>
        <w:continuationSeparator/>
      </w:r>
    </w:p>
  </w:footnote>
  <w:footnote w:type="continuationNotice" w:id="1">
    <w:p w14:paraId="3870D9FA" w14:textId="77777777" w:rsidR="00055597" w:rsidRDefault="00055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E8EA" w14:textId="26E01F9F" w:rsidR="004D0BD2" w:rsidRDefault="19A6DA1A">
    <w:pPr>
      <w:pStyle w:val="Encabezado"/>
    </w:pPr>
    <w:r>
      <w:rPr>
        <w:noProof/>
      </w:rPr>
      <w:drawing>
        <wp:anchor distT="0" distB="0" distL="114300" distR="114300" simplePos="0" relativeHeight="251658241" behindDoc="1" locked="0" layoutInCell="1" allowOverlap="1" wp14:anchorId="17FC37D5" wp14:editId="43241445">
          <wp:simplePos x="0" y="0"/>
          <wp:positionH relativeFrom="column">
            <wp:posOffset>-1078469</wp:posOffset>
          </wp:positionH>
          <wp:positionV relativeFrom="paragraph">
            <wp:posOffset>-458458</wp:posOffset>
          </wp:positionV>
          <wp:extent cx="7746842" cy="1299210"/>
          <wp:effectExtent l="0" t="0" r="635" b="0"/>
          <wp:wrapNone/>
          <wp:docPr id="18902654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006048"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46842" cy="12992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045"/>
    <w:multiLevelType w:val="multilevel"/>
    <w:tmpl w:val="E77AF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6A9E"/>
    <w:multiLevelType w:val="multilevel"/>
    <w:tmpl w:val="09905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F21AA"/>
    <w:multiLevelType w:val="multilevel"/>
    <w:tmpl w:val="71EABB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E8C5412"/>
    <w:multiLevelType w:val="hybridMultilevel"/>
    <w:tmpl w:val="061007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4B7233"/>
    <w:multiLevelType w:val="hybridMultilevel"/>
    <w:tmpl w:val="A0FA3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3D0B0E"/>
    <w:multiLevelType w:val="multilevel"/>
    <w:tmpl w:val="8DD4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06E5F"/>
    <w:multiLevelType w:val="multilevel"/>
    <w:tmpl w:val="12FCC94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53A4BFB"/>
    <w:multiLevelType w:val="multilevel"/>
    <w:tmpl w:val="E36C336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8916D1"/>
    <w:multiLevelType w:val="hybridMultilevel"/>
    <w:tmpl w:val="CAB62EE0"/>
    <w:lvl w:ilvl="0" w:tplc="F112D982">
      <w:start w:val="1"/>
      <w:numFmt w:val="decimal"/>
      <w:lvlText w:val="%1."/>
      <w:lvlJc w:val="left"/>
      <w:pPr>
        <w:ind w:left="360" w:hanging="360"/>
      </w:pPr>
      <w:rPr>
        <w:rFonts w:hint="default"/>
        <w:color w:val="40404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C131C23"/>
    <w:multiLevelType w:val="multilevel"/>
    <w:tmpl w:val="A3AA5434"/>
    <w:lvl w:ilvl="0">
      <w:start w:val="1"/>
      <w:numFmt w:val="decimal"/>
      <w:lvlText w:val="%1."/>
      <w:lvlJc w:val="left"/>
      <w:pPr>
        <w:ind w:left="720" w:hanging="360"/>
      </w:pPr>
      <w:rPr>
        <w:rFonts w:hint="default"/>
        <w:sz w:val="20"/>
      </w:rPr>
    </w:lvl>
    <w:lvl w:ilvl="1">
      <w:numFmt w:val="bullet"/>
      <w:lvlText w:val="–"/>
      <w:lvlJc w:val="left"/>
      <w:pPr>
        <w:ind w:left="1440" w:hanging="360"/>
      </w:pPr>
      <w:rPr>
        <w:rFonts w:ascii="Arial" w:eastAsiaTheme="minorHAnsi" w:hAnsi="Arial" w:cs="Arial" w:hint="default"/>
      </w:rPr>
    </w:lvl>
    <w:lvl w:ilvl="2">
      <w:start w:val="13"/>
      <w:numFmt w:val="decimal"/>
      <w:lvlText w:val="%3"/>
      <w:lvlJc w:val="left"/>
      <w:pPr>
        <w:ind w:left="2160" w:hanging="360"/>
      </w:pPr>
      <w:rPr>
        <w:rFonts w:hint="default"/>
      </w:rPr>
    </w:lvl>
    <w:lvl w:ilvl="3">
      <w:start w:val="1"/>
      <w:numFmt w:val="decimal"/>
      <w:lvlText w:val="%4."/>
      <w:lvlJc w:val="left"/>
      <w:pPr>
        <w:ind w:left="2880" w:hanging="360"/>
      </w:pPr>
      <w:rPr>
        <w:rFont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DD4E07"/>
    <w:multiLevelType w:val="hybridMultilevel"/>
    <w:tmpl w:val="322640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74C2A02"/>
    <w:multiLevelType w:val="hybridMultilevel"/>
    <w:tmpl w:val="41C0CA48"/>
    <w:lvl w:ilvl="0" w:tplc="9A50555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6B3225"/>
    <w:multiLevelType w:val="hybridMultilevel"/>
    <w:tmpl w:val="C5F26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6217ED"/>
    <w:multiLevelType w:val="hybridMultilevel"/>
    <w:tmpl w:val="0EBA4F4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3F643E"/>
    <w:multiLevelType w:val="hybridMultilevel"/>
    <w:tmpl w:val="9072EC3A"/>
    <w:lvl w:ilvl="0" w:tplc="6190703E">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3072D08"/>
    <w:multiLevelType w:val="multilevel"/>
    <w:tmpl w:val="794A7B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52E342F"/>
    <w:multiLevelType w:val="hybridMultilevel"/>
    <w:tmpl w:val="35BE3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9E06C99"/>
    <w:multiLevelType w:val="hybridMultilevel"/>
    <w:tmpl w:val="EDFC6B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4B3A2960"/>
    <w:multiLevelType w:val="hybridMultilevel"/>
    <w:tmpl w:val="BFDE3A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16379F"/>
    <w:multiLevelType w:val="hybridMultilevel"/>
    <w:tmpl w:val="2E0C0C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05C1881"/>
    <w:multiLevelType w:val="hybridMultilevel"/>
    <w:tmpl w:val="44BA25D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1FD2494"/>
    <w:multiLevelType w:val="hybridMultilevel"/>
    <w:tmpl w:val="190E9F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57A40386"/>
    <w:multiLevelType w:val="multilevel"/>
    <w:tmpl w:val="97949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3C2BA8"/>
    <w:multiLevelType w:val="hybridMultilevel"/>
    <w:tmpl w:val="8FFE7E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3EF144B"/>
    <w:multiLevelType w:val="hybridMultilevel"/>
    <w:tmpl w:val="7B3053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73F37C82"/>
    <w:multiLevelType w:val="hybridMultilevel"/>
    <w:tmpl w:val="B74A16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47B6164"/>
    <w:multiLevelType w:val="hybridMultilevel"/>
    <w:tmpl w:val="336C297C"/>
    <w:lvl w:ilvl="0" w:tplc="A06E2D7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60547A"/>
    <w:multiLevelType w:val="hybridMultilevel"/>
    <w:tmpl w:val="3488A672"/>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CC0E09"/>
    <w:multiLevelType w:val="hybridMultilevel"/>
    <w:tmpl w:val="969EC6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8DE2678"/>
    <w:multiLevelType w:val="multilevel"/>
    <w:tmpl w:val="1A08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74775F"/>
    <w:multiLevelType w:val="hybridMultilevel"/>
    <w:tmpl w:val="7AD84D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ACB02C6"/>
    <w:multiLevelType w:val="multilevel"/>
    <w:tmpl w:val="0726B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512CAE"/>
    <w:multiLevelType w:val="hybridMultilevel"/>
    <w:tmpl w:val="1B90CF2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B23671"/>
    <w:multiLevelType w:val="hybridMultilevel"/>
    <w:tmpl w:val="BB58C6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609123941">
    <w:abstractNumId w:val="28"/>
  </w:num>
  <w:num w:numId="2" w16cid:durableId="1470249370">
    <w:abstractNumId w:val="3"/>
  </w:num>
  <w:num w:numId="3" w16cid:durableId="1057894788">
    <w:abstractNumId w:val="23"/>
  </w:num>
  <w:num w:numId="4" w16cid:durableId="182863969">
    <w:abstractNumId w:val="30"/>
  </w:num>
  <w:num w:numId="5" w16cid:durableId="4869823">
    <w:abstractNumId w:val="16"/>
  </w:num>
  <w:num w:numId="6" w16cid:durableId="699555068">
    <w:abstractNumId w:val="5"/>
  </w:num>
  <w:num w:numId="7" w16cid:durableId="278416669">
    <w:abstractNumId w:val="2"/>
  </w:num>
  <w:num w:numId="8" w16cid:durableId="1114709791">
    <w:abstractNumId w:val="6"/>
  </w:num>
  <w:num w:numId="9" w16cid:durableId="203107356">
    <w:abstractNumId w:val="0"/>
  </w:num>
  <w:num w:numId="10" w16cid:durableId="938954859">
    <w:abstractNumId w:val="1"/>
  </w:num>
  <w:num w:numId="11" w16cid:durableId="185339483">
    <w:abstractNumId w:val="22"/>
  </w:num>
  <w:num w:numId="12" w16cid:durableId="1368293032">
    <w:abstractNumId w:val="31"/>
  </w:num>
  <w:num w:numId="13" w16cid:durableId="341904967">
    <w:abstractNumId w:val="7"/>
  </w:num>
  <w:num w:numId="14" w16cid:durableId="1198615820">
    <w:abstractNumId w:val="10"/>
  </w:num>
  <w:num w:numId="15" w16cid:durableId="1414205579">
    <w:abstractNumId w:val="24"/>
  </w:num>
  <w:num w:numId="16" w16cid:durableId="277373204">
    <w:abstractNumId w:val="33"/>
  </w:num>
  <w:num w:numId="17" w16cid:durableId="1745836970">
    <w:abstractNumId w:val="21"/>
  </w:num>
  <w:num w:numId="18" w16cid:durableId="107428999">
    <w:abstractNumId w:val="15"/>
  </w:num>
  <w:num w:numId="19" w16cid:durableId="612975376">
    <w:abstractNumId w:val="8"/>
  </w:num>
  <w:num w:numId="20" w16cid:durableId="1326086425">
    <w:abstractNumId w:val="4"/>
  </w:num>
  <w:num w:numId="21" w16cid:durableId="1497110552">
    <w:abstractNumId w:val="9"/>
  </w:num>
  <w:num w:numId="22" w16cid:durableId="1687705344">
    <w:abstractNumId w:val="20"/>
  </w:num>
  <w:num w:numId="23" w16cid:durableId="677314945">
    <w:abstractNumId w:val="25"/>
  </w:num>
  <w:num w:numId="24" w16cid:durableId="633827016">
    <w:abstractNumId w:val="14"/>
  </w:num>
  <w:num w:numId="25" w16cid:durableId="239214243">
    <w:abstractNumId w:val="27"/>
  </w:num>
  <w:num w:numId="26" w16cid:durableId="1478643016">
    <w:abstractNumId w:val="29"/>
  </w:num>
  <w:num w:numId="27" w16cid:durableId="1162745031">
    <w:abstractNumId w:val="19"/>
  </w:num>
  <w:num w:numId="28" w16cid:durableId="1187326982">
    <w:abstractNumId w:val="32"/>
  </w:num>
  <w:num w:numId="29" w16cid:durableId="1741908371">
    <w:abstractNumId w:val="13"/>
  </w:num>
  <w:num w:numId="30" w16cid:durableId="3747263">
    <w:abstractNumId w:val="12"/>
  </w:num>
  <w:num w:numId="31" w16cid:durableId="1772772986">
    <w:abstractNumId w:val="17"/>
  </w:num>
  <w:num w:numId="32" w16cid:durableId="870998731">
    <w:abstractNumId w:val="26"/>
  </w:num>
  <w:num w:numId="33" w16cid:durableId="744184065">
    <w:abstractNumId w:val="11"/>
  </w:num>
  <w:num w:numId="34" w16cid:durableId="2253852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EA"/>
    <w:rsid w:val="000026EE"/>
    <w:rsid w:val="00026459"/>
    <w:rsid w:val="000320BF"/>
    <w:rsid w:val="00055597"/>
    <w:rsid w:val="00074380"/>
    <w:rsid w:val="00081928"/>
    <w:rsid w:val="000A4D0D"/>
    <w:rsid w:val="000F079C"/>
    <w:rsid w:val="001D08F7"/>
    <w:rsid w:val="001D2153"/>
    <w:rsid w:val="0020158C"/>
    <w:rsid w:val="002D09EA"/>
    <w:rsid w:val="0031389C"/>
    <w:rsid w:val="004D0BD2"/>
    <w:rsid w:val="00500DAD"/>
    <w:rsid w:val="005E0122"/>
    <w:rsid w:val="005E1E0A"/>
    <w:rsid w:val="00742D95"/>
    <w:rsid w:val="00791DDE"/>
    <w:rsid w:val="007C3063"/>
    <w:rsid w:val="008A0206"/>
    <w:rsid w:val="009F43C1"/>
    <w:rsid w:val="00A13D68"/>
    <w:rsid w:val="00AE5C00"/>
    <w:rsid w:val="00AE5DCA"/>
    <w:rsid w:val="00B02F0D"/>
    <w:rsid w:val="00B47A9C"/>
    <w:rsid w:val="00BD19D7"/>
    <w:rsid w:val="00CC1597"/>
    <w:rsid w:val="00CF7600"/>
    <w:rsid w:val="00D1124B"/>
    <w:rsid w:val="00D3549B"/>
    <w:rsid w:val="00D44958"/>
    <w:rsid w:val="00D54B22"/>
    <w:rsid w:val="00D55658"/>
    <w:rsid w:val="00DE6F7F"/>
    <w:rsid w:val="00E72E18"/>
    <w:rsid w:val="00EA15E2"/>
    <w:rsid w:val="060C09F9"/>
    <w:rsid w:val="143BB22E"/>
    <w:rsid w:val="19A6DA1A"/>
    <w:rsid w:val="35F632F5"/>
    <w:rsid w:val="5D4C8735"/>
    <w:rsid w:val="69FB8A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3850D"/>
  <w15:chartTrackingRefBased/>
  <w15:docId w15:val="{ED911008-CC37-9B44-949B-B973F130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09EA"/>
    <w:pPr>
      <w:tabs>
        <w:tab w:val="center" w:pos="4419"/>
        <w:tab w:val="right" w:pos="8838"/>
      </w:tabs>
    </w:pPr>
  </w:style>
  <w:style w:type="character" w:customStyle="1" w:styleId="EncabezadoCar">
    <w:name w:val="Encabezado Car"/>
    <w:basedOn w:val="Fuentedeprrafopredeter"/>
    <w:link w:val="Encabezado"/>
    <w:uiPriority w:val="99"/>
    <w:rsid w:val="002D09EA"/>
  </w:style>
  <w:style w:type="paragraph" w:styleId="Piedepgina">
    <w:name w:val="footer"/>
    <w:basedOn w:val="Normal"/>
    <w:link w:val="PiedepginaCar"/>
    <w:uiPriority w:val="99"/>
    <w:unhideWhenUsed/>
    <w:rsid w:val="002D09EA"/>
    <w:pPr>
      <w:tabs>
        <w:tab w:val="center" w:pos="4419"/>
        <w:tab w:val="right" w:pos="8838"/>
      </w:tabs>
    </w:pPr>
  </w:style>
  <w:style w:type="character" w:customStyle="1" w:styleId="PiedepginaCar">
    <w:name w:val="Pie de página Car"/>
    <w:basedOn w:val="Fuentedeprrafopredeter"/>
    <w:link w:val="Piedepgina"/>
    <w:uiPriority w:val="99"/>
    <w:rsid w:val="002D09EA"/>
  </w:style>
  <w:style w:type="table" w:styleId="Tablaconcuadrcula">
    <w:name w:val="Table Grid"/>
    <w:basedOn w:val="Tabla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style>
  <w:style w:type="paragraph" w:styleId="Prrafodelista">
    <w:name w:val="List Paragraph"/>
    <w:basedOn w:val="Normal"/>
    <w:uiPriority w:val="34"/>
    <w:qFormat/>
    <w:rsid w:val="00D55658"/>
    <w:pPr>
      <w:spacing w:line="276" w:lineRule="auto"/>
      <w:ind w:left="720"/>
      <w:contextualSpacing/>
    </w:pPr>
    <w:rPr>
      <w:rFonts w:ascii="Arial" w:eastAsia="Arial" w:hAnsi="Arial" w:cs="Arial"/>
      <w:sz w:val="22"/>
      <w:szCs w:val="22"/>
      <w:lang w:val="en" w:eastAsia="es-CO"/>
    </w:rPr>
  </w:style>
  <w:style w:type="table" w:styleId="Tablaconcuadrcula4-nfasis1">
    <w:name w:val="Grid Table 4 Accent 1"/>
    <w:basedOn w:val="Tablanormal"/>
    <w:uiPriority w:val="49"/>
    <w:rsid w:val="00D55658"/>
    <w:rPr>
      <w:kern w:val="2"/>
      <w:sz w:val="22"/>
      <w:szCs w:val="22"/>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vnculo">
    <w:name w:val="Hyperlink"/>
    <w:basedOn w:val="Fuentedeprrafopredeter"/>
    <w:uiPriority w:val="99"/>
    <w:unhideWhenUsed/>
    <w:rsid w:val="00D55658"/>
    <w:rPr>
      <w:color w:val="0563C1" w:themeColor="hyperlink"/>
      <w:u w:val="single"/>
    </w:rPr>
  </w:style>
  <w:style w:type="paragraph" w:styleId="NormalWeb">
    <w:name w:val="Normal (Web)"/>
    <w:basedOn w:val="Normal"/>
    <w:uiPriority w:val="99"/>
    <w:unhideWhenUsed/>
    <w:rsid w:val="00D55658"/>
    <w:pPr>
      <w:spacing w:before="100" w:beforeAutospacing="1" w:after="100" w:afterAutospacing="1"/>
    </w:pPr>
    <w:rPr>
      <w:rFonts w:ascii="Times New Roman" w:eastAsia="Times New Roman" w:hAnsi="Times New Roman" w:cs="Times New Roman"/>
      <w:lang w:eastAsia="es-CO"/>
    </w:rPr>
  </w:style>
  <w:style w:type="character" w:styleId="Textoennegrita">
    <w:name w:val="Strong"/>
    <w:basedOn w:val="Fuentedeprrafopredeter"/>
    <w:uiPriority w:val="22"/>
    <w:qFormat/>
    <w:rsid w:val="00D55658"/>
    <w:rPr>
      <w:b/>
      <w:bCs/>
    </w:rPr>
  </w:style>
  <w:style w:type="character" w:styleId="Mencinsinresolver">
    <w:name w:val="Unresolved Mention"/>
    <w:basedOn w:val="Fuentedeprrafopredeter"/>
    <w:uiPriority w:val="99"/>
    <w:semiHidden/>
    <w:unhideWhenUsed/>
    <w:rsid w:val="00D44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ychildren.org/Spanish/family-life/Media/paginas/Video-Games-Set-Your-Own-Ratings-System.aspx" TargetMode="External"/><Relationship Id="rId18" Type="http://schemas.openxmlformats.org/officeDocument/2006/relationships/hyperlink" Target="https://www.healthychildren.org/spanish/healthy-living/sleep/paginas/healthy-sleep-habits-how-many-hours-does-your-child-need.aspx" TargetMode="External"/><Relationship Id="rId26" Type="http://schemas.openxmlformats.org/officeDocument/2006/relationships/hyperlink" Target="https://www.aeped.es/comite-promocion-salud/noticias/impacto-los-dispositivos-digitales-en-sistema-educativo" TargetMode="External"/><Relationship Id="rId39" Type="http://schemas.openxmlformats.org/officeDocument/2006/relationships/header" Target="header1.xml"/><Relationship Id="rId21" Type="http://schemas.openxmlformats.org/officeDocument/2006/relationships/hyperlink" Target="https://www.healthychildren.org/spanish/fmp/paginas/MediaPlan.aspx" TargetMode="External"/><Relationship Id="rId34" Type="http://schemas.openxmlformats.org/officeDocument/2006/relationships/hyperlink" Target="https://www.unicef.org/uruguay/informes/pantallas-en-casa"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healthychildren.org/Spanish/family-life/Media/paginas/screen-time-and-temper-tantrums-helpful-tips-for-parents.aspx" TargetMode="External"/><Relationship Id="rId20" Type="http://schemas.openxmlformats.org/officeDocument/2006/relationships/hyperlink" Target="https://www.healthychildren.org/Spanish/family-life/Media/paginas/social-media-design-4-things-parents-should-know.aspx" TargetMode="External"/><Relationship Id="rId29" Type="http://schemas.openxmlformats.org/officeDocument/2006/relationships/hyperlink" Target="https://www.healthychildren.org/Spanish/news/Paginas/aap-announces-new-recommendations-for-childrens-media-use.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ychildren.org/spanish/family-life/media/paginas/food-and-tv-not-a-healthy-mix.aspx" TargetMode="External"/><Relationship Id="rId24" Type="http://schemas.openxmlformats.org/officeDocument/2006/relationships/hyperlink" Target="https://vimeo.com/1071932466/2f52e03531?share=copy" TargetMode="External"/><Relationship Id="rId32" Type="http://schemas.openxmlformats.org/officeDocument/2006/relationships/hyperlink" Target="https://dialnet.unirioja.es/descarga/articulo/9769764.pdf" TargetMode="External"/><Relationship Id="rId37" Type="http://schemas.openxmlformats.org/officeDocument/2006/relationships/hyperlink" Target="https://equitatdigital.cat/malentesos-sobre-les-pantalles-que-enterboleixen-els-debats-educatius/"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healthychildren.org/Spanish/family-life/Media/paginas/5-Unhealthy-Ways-Digital-Ads-May-Be-Targeting-Your-Child.aspx" TargetMode="External"/><Relationship Id="rId23" Type="http://schemas.openxmlformats.org/officeDocument/2006/relationships/hyperlink" Target="https://www.healthychildren.org/Spanish/family-life/Media/paginas/social-media-and-your-childs-mental-health-what-research-says.aspx" TargetMode="External"/><Relationship Id="rId28" Type="http://schemas.openxmlformats.org/officeDocument/2006/relationships/hyperlink" Target="https://www.healthychildren.org/Spanish/family-life/Media/Paginas/adverse-effects-of-television-commercials.aspx" TargetMode="External"/><Relationship Id="rId36" Type="http://schemas.openxmlformats.org/officeDocument/2006/relationships/hyperlink" Target="https://www.rfi.fr/es/m%C3%A1s-noticias/20250128-profesores-sustituidos-por-inteligencia-artificial-en-un-centro-educativo-londinense" TargetMode="External"/><Relationship Id="rId10" Type="http://schemas.openxmlformats.org/officeDocument/2006/relationships/hyperlink" Target="https://plandigitalfamiliar.aeped.es/plandigitalfamiliar.php" TargetMode="External"/><Relationship Id="rId19" Type="http://schemas.openxmlformats.org/officeDocument/2006/relationships/hyperlink" Target="https://www.healthychildren.org/Spanish/family-life/power-of-play/Paginas/playing-outside-why-its-important-for-kids.aspx" TargetMode="External"/><Relationship Id="rId31" Type="http://schemas.openxmlformats.org/officeDocument/2006/relationships/hyperlink" Target="https://doi.org/10.1073/pnas.14184901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ychildren.org/Spanish/family-life/Media/paginas/Virtual-Violence-Impacts-Childrens-Behavior.aspx" TargetMode="External"/><Relationship Id="rId22" Type="http://schemas.openxmlformats.org/officeDocument/2006/relationships/hyperlink" Target="https://www.healthychildren.org/Spanish/family-life/Media/paginas/talk-frequently.aspx" TargetMode="External"/><Relationship Id="rId27" Type="http://schemas.openxmlformats.org/officeDocument/2006/relationships/hyperlink" Target="https://www.aeped.es/comite-promocion-salud/noticias/impacto-los-dispositivos-digitales-en-sistema-educativo" TargetMode="External"/><Relationship Id="rId30" Type="http://schemas.openxmlformats.org/officeDocument/2006/relationships/hyperlink" Target="https://cadenaser.com/nacional/2025/03/26/solo-la-mitad-de-los-adolescentes-contrasta-la-informacion-de-la-inteligencia-artificial-cadena-ser/" TargetMode="External"/><Relationship Id="rId35" Type="http://schemas.openxmlformats.org/officeDocument/2006/relationships/hyperlink" Target="https://www.unicef.org/uruguay/informes/pantallas-en-casa"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healthychildren.org/Spanish/family-life/Media/paginas/social-media-and-your-childs-mental-health-what-research-says.aspx" TargetMode="External"/><Relationship Id="rId17" Type="http://schemas.openxmlformats.org/officeDocument/2006/relationships/hyperlink" Target="https://www.aap.org/en/patient-care/media-and-children/center-of-excellence-on-social-media-and-youth-mental-health/qa-portal/qa-portal-library/qa-portal-library-questions/handling-big-emotions/" TargetMode="External"/><Relationship Id="rId25" Type="http://schemas.openxmlformats.org/officeDocument/2006/relationships/hyperlink" Target="https://www.aao.org/salud-ocular/consejos/uso-de-pantalla-para-los-ninos" TargetMode="External"/><Relationship Id="rId33" Type="http://schemas.openxmlformats.org/officeDocument/2006/relationships/hyperlink" Target="https://dialnet.unirioja.es/servlet/articulo?codigo=9481320" TargetMode="External"/><Relationship Id="rId38" Type="http://schemas.openxmlformats.org/officeDocument/2006/relationships/hyperlink" Target="https://www.unesco.org/es/digital-education/need-kno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6D04917559A54A950E2391EB0AF1B9" ma:contentTypeVersion="0" ma:contentTypeDescription="Create a new document." ma:contentTypeScope="" ma:versionID="12d4d5e8c120b5e01cb9218f7a2ea9f4">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4C7F1-D73B-4C22-A4D5-B5BE49FA8EEB}">
  <ds:schemaRefs>
    <ds:schemaRef ds:uri="http://schemas.microsoft.com/sharepoint/v3/contenttype/forms"/>
  </ds:schemaRefs>
</ds:datastoreItem>
</file>

<file path=customXml/itemProps2.xml><?xml version="1.0" encoding="utf-8"?>
<ds:datastoreItem xmlns:ds="http://schemas.openxmlformats.org/officeDocument/2006/customXml" ds:itemID="{616EE62A-274D-4B69-8E71-A74C72C5F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47A4B-8630-48E0-874D-8CE84AB8E8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20</Pages>
  <Words>6534</Words>
  <Characters>35939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Leandro Mejia Franco</dc:creator>
  <cp:keywords/>
  <dc:description/>
  <cp:lastModifiedBy>Liliana Páez Cruz</cp:lastModifiedBy>
  <cp:revision>4</cp:revision>
  <dcterms:created xsi:type="dcterms:W3CDTF">2025-04-07T20:40:00Z</dcterms:created>
  <dcterms:modified xsi:type="dcterms:W3CDTF">2025-04-07T21:30:00Z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0x0101005D6D04917559A54A950E2391EB0AF1B9</vt:lpwstr>
  </property>
  <property fmtid="{D5CDD505-2E9C-101B-9397-08002B2CF9AE}" pid="3" name="MediaServiceImageTags">
    <vt:lpwstr/>
  </property>
</Properties>
</file>